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63" w:rsidRPr="000738BC" w:rsidRDefault="00F94563" w:rsidP="00F9456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94563" w:rsidRPr="000738BC" w:rsidRDefault="00F94563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94563" w:rsidRPr="000738BC" w:rsidRDefault="00F94563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F94563" w:rsidRPr="000738BC" w:rsidRDefault="00F94563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F94563" w:rsidRPr="000738BC" w:rsidRDefault="00F94563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563" w:rsidRPr="000738BC" w:rsidTr="00F94563">
        <w:tc>
          <w:tcPr>
            <w:tcW w:w="4785" w:type="dxa"/>
          </w:tcPr>
          <w:p w:rsidR="00F94563" w:rsidRPr="000738BC" w:rsidRDefault="00F94563" w:rsidP="00F945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4563" w:rsidRPr="000738BC" w:rsidRDefault="00F94563" w:rsidP="00F94563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F94563" w:rsidRPr="000738BC" w:rsidRDefault="00F94563" w:rsidP="00F94563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УР</w:t>
            </w:r>
          </w:p>
          <w:p w:rsidR="00F94563" w:rsidRPr="000738BC" w:rsidRDefault="00F94563" w:rsidP="00F94563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Старинов</w:t>
            </w:r>
            <w:proofErr w:type="spellEnd"/>
          </w:p>
          <w:p w:rsidR="00F94563" w:rsidRPr="000738BC" w:rsidRDefault="00F94563" w:rsidP="00F94563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«____» 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94563" w:rsidRPr="000738BC" w:rsidRDefault="00F94563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63" w:rsidRPr="000738BC" w:rsidRDefault="00F94563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63" w:rsidRPr="000738BC" w:rsidRDefault="00F94563" w:rsidP="00F9456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8BC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</w:p>
    <w:p w:rsidR="00F94563" w:rsidRPr="000738BC" w:rsidRDefault="00E9690A" w:rsidP="00F9456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begin"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instrText xml:space="preserve"> MERGEFIELD "Наименование_дисциплины" </w:instrTex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separate"/>
      </w:r>
      <w:r w:rsidR="004209EB"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</w:rPr>
        <w:t>«Наименование_дисциплины»</w: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end"/>
      </w:r>
      <w:r w:rsidR="00F94563" w:rsidRPr="000738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94563" w:rsidRPr="000738BC" w:rsidTr="00F94563">
        <w:trPr>
          <w:trHeight w:val="397"/>
        </w:trPr>
        <w:tc>
          <w:tcPr>
            <w:tcW w:w="3936" w:type="dxa"/>
          </w:tcPr>
          <w:p w:rsidR="00F94563" w:rsidRPr="000738BC" w:rsidRDefault="00F94563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Направление подготовки</w:t>
            </w:r>
          </w:p>
        </w:tc>
        <w:tc>
          <w:tcPr>
            <w:tcW w:w="5635" w:type="dxa"/>
          </w:tcPr>
          <w:p w:rsidR="00F94563" w:rsidRPr="001F3844" w:rsidRDefault="00E9690A" w:rsidP="00F94563">
            <w:pPr>
              <w:widowControl w:val="0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1F3844" w:rsidRPr="000738BC" w:rsidTr="00F94563">
        <w:trPr>
          <w:trHeight w:val="397"/>
        </w:trPr>
        <w:tc>
          <w:tcPr>
            <w:tcW w:w="3936" w:type="dxa"/>
          </w:tcPr>
          <w:p w:rsidR="001F3844" w:rsidRDefault="001F3844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1F3844" w:rsidRPr="000738BC" w:rsidRDefault="001F3844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5635" w:type="dxa"/>
          </w:tcPr>
          <w:p w:rsidR="001F3844" w:rsidRPr="001F3844" w:rsidRDefault="00E9690A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«Направленность_профиль_образовательной»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1F3844" w:rsidRPr="000738BC" w:rsidTr="00F94563">
        <w:trPr>
          <w:trHeight w:val="397"/>
        </w:trPr>
        <w:tc>
          <w:tcPr>
            <w:tcW w:w="3936" w:type="dxa"/>
          </w:tcPr>
          <w:p w:rsidR="001F3844" w:rsidRPr="000738BC" w:rsidRDefault="001F3844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5635" w:type="dxa"/>
          </w:tcPr>
          <w:p w:rsidR="001F3844" w:rsidRPr="001F3844" w:rsidRDefault="00E9690A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"Квалификация_выпускника"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«Квалификация_выпускника»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1F3844" w:rsidRPr="000738BC" w:rsidTr="00F94563">
        <w:trPr>
          <w:trHeight w:val="397"/>
        </w:trPr>
        <w:tc>
          <w:tcPr>
            <w:tcW w:w="3936" w:type="dxa"/>
          </w:tcPr>
          <w:p w:rsidR="001F3844" w:rsidRPr="000738BC" w:rsidRDefault="001F3844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Год начала подготовки</w:t>
            </w:r>
          </w:p>
          <w:p w:rsidR="001F3844" w:rsidRPr="000738BC" w:rsidRDefault="001F3844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i/>
                <w:sz w:val="24"/>
                <w:szCs w:val="28"/>
              </w:rPr>
              <w:t>(по учебному плану)</w:t>
            </w:r>
          </w:p>
        </w:tc>
        <w:tc>
          <w:tcPr>
            <w:tcW w:w="5635" w:type="dxa"/>
          </w:tcPr>
          <w:p w:rsidR="001F3844" w:rsidRPr="001F3844" w:rsidRDefault="00E9690A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"Год_начала_подготовки"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«Год_начала_подготовки»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1F3844" w:rsidRPr="000738BC" w:rsidTr="00F94563">
        <w:trPr>
          <w:trHeight w:val="397"/>
        </w:trPr>
        <w:tc>
          <w:tcPr>
            <w:tcW w:w="3936" w:type="dxa"/>
          </w:tcPr>
          <w:p w:rsidR="001F3844" w:rsidRPr="000738BC" w:rsidRDefault="001F3844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Форма обучения</w:t>
            </w:r>
          </w:p>
        </w:tc>
        <w:tc>
          <w:tcPr>
            <w:tcW w:w="5635" w:type="dxa"/>
          </w:tcPr>
          <w:p w:rsidR="001F3844" w:rsidRPr="001F3844" w:rsidRDefault="00E9690A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"Форма_обучения"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«Форма_обучения»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F94563" w:rsidRPr="000738BC" w:rsidTr="00F94563">
        <w:trPr>
          <w:trHeight w:val="397"/>
        </w:trPr>
        <w:tc>
          <w:tcPr>
            <w:tcW w:w="3936" w:type="dxa"/>
          </w:tcPr>
          <w:p w:rsidR="00F94563" w:rsidRPr="000738BC" w:rsidRDefault="00F94563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Технология обучения</w:t>
            </w:r>
          </w:p>
        </w:tc>
        <w:tc>
          <w:tcPr>
            <w:tcW w:w="5635" w:type="dxa"/>
          </w:tcPr>
          <w:p w:rsidR="00F94563" w:rsidRPr="000738BC" w:rsidRDefault="00F94563" w:rsidP="00F94563">
            <w:pPr>
              <w:widowControl w:val="0"/>
              <w:rPr>
                <w:rFonts w:eastAsia="Calibri"/>
                <w:i/>
                <w:sz w:val="24"/>
                <w:szCs w:val="28"/>
              </w:rPr>
            </w:pPr>
            <w:r w:rsidRPr="000738BC">
              <w:rPr>
                <w:rFonts w:eastAsia="Calibri"/>
                <w:i/>
                <w:sz w:val="24"/>
                <w:szCs w:val="28"/>
              </w:rPr>
              <w:t>традиционная</w:t>
            </w:r>
          </w:p>
        </w:tc>
      </w:tr>
    </w:tbl>
    <w:p w:rsidR="00F94563" w:rsidRPr="000738BC" w:rsidRDefault="00F94563" w:rsidP="00F94563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563" w:rsidRPr="000738BC" w:rsidTr="00F94563">
        <w:trPr>
          <w:trHeight w:val="397"/>
        </w:trPr>
        <w:tc>
          <w:tcPr>
            <w:tcW w:w="3190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Курс</w:t>
            </w:r>
          </w:p>
        </w:tc>
        <w:tc>
          <w:tcPr>
            <w:tcW w:w="3190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Семестр</w:t>
            </w:r>
          </w:p>
        </w:tc>
        <w:tc>
          <w:tcPr>
            <w:tcW w:w="3191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0738BC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0738BC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F94563" w:rsidRPr="000738BC" w:rsidTr="00F94563">
        <w:trPr>
          <w:trHeight w:val="397"/>
        </w:trPr>
        <w:tc>
          <w:tcPr>
            <w:tcW w:w="3190" w:type="dxa"/>
          </w:tcPr>
          <w:p w:rsidR="00F94563" w:rsidRPr="000738BC" w:rsidRDefault="00E9690A" w:rsidP="00F94563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"курс"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«курс»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  <w:tc>
          <w:tcPr>
            <w:tcW w:w="3190" w:type="dxa"/>
          </w:tcPr>
          <w:p w:rsidR="00F94563" w:rsidRPr="001F3844" w:rsidRDefault="00E9690A" w:rsidP="00F94563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"семестр"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«семестр»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  <w:tc>
          <w:tcPr>
            <w:tcW w:w="3191" w:type="dxa"/>
          </w:tcPr>
          <w:p w:rsidR="00F94563" w:rsidRPr="001F3844" w:rsidRDefault="00E9690A" w:rsidP="00F94563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"зе"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«зе»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</w:tbl>
    <w:p w:rsidR="00F94563" w:rsidRPr="000738BC" w:rsidRDefault="00F94563" w:rsidP="00F94563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563" w:rsidRPr="000738BC" w:rsidTr="00F94563">
        <w:trPr>
          <w:trHeight w:val="397"/>
        </w:trPr>
        <w:tc>
          <w:tcPr>
            <w:tcW w:w="4785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Обеспечивающее подразделение</w:t>
            </w:r>
          </w:p>
        </w:tc>
      </w:tr>
      <w:tr w:rsidR="00F94563" w:rsidRPr="000738BC" w:rsidTr="00F94563">
        <w:trPr>
          <w:trHeight w:val="397"/>
        </w:trPr>
        <w:tc>
          <w:tcPr>
            <w:tcW w:w="4785" w:type="dxa"/>
          </w:tcPr>
          <w:p w:rsidR="00F94563" w:rsidRPr="001F3844" w:rsidRDefault="00B10664" w:rsidP="008148E0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Экза_мен </w:instrText>
            </w:r>
            <w:r w:rsidR="004209EB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«Экза_мен»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"Зачет" </w:instrText>
            </w:r>
            <w:r w:rsidR="004209EB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«Зачет»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"Зачет_с_оц" </w:instrText>
            </w:r>
            <w:r w:rsidR="004209EB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«Зачет_с_оц»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t xml:space="preserve"> </w:t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"КП" </w:instrText>
            </w:r>
            <w:r w:rsidR="004209EB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«КП»</w:t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t xml:space="preserve"> </w:t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"КР" </w:instrText>
            </w:r>
            <w:r w:rsidR="004209EB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«КР»</w:t>
            </w:r>
            <w:r w:rsidR="008148E0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  <w:r w:rsidR="008148E0" w:rsidRPr="001F3844">
              <w:rPr>
                <w:rFonts w:eastAsia="Calibri"/>
                <w:i/>
                <w:sz w:val="24"/>
                <w:szCs w:val="28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F94563" w:rsidRPr="001F3844" w:rsidRDefault="00E9690A" w:rsidP="001F3844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"кафедра1"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4209EB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«кафедра1»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</w:tbl>
    <w:p w:rsidR="00F94563" w:rsidRPr="000738BC" w:rsidRDefault="00F94563" w:rsidP="00F94563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563" w:rsidRPr="000738BC" w:rsidRDefault="00F94563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63" w:rsidRPr="000738BC" w:rsidRDefault="00F94563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563" w:rsidRDefault="00F94563" w:rsidP="00F945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563" w:rsidRDefault="00F94563" w:rsidP="00F945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5CE1" w:rsidRPr="00C75CE1" w:rsidRDefault="00F94563" w:rsidP="00F945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Комсомольск-на-Амуре 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C75CE1" w:rsidRPr="00C75CE1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C75CE1" w:rsidRPr="00C75CE1" w:rsidTr="0016391D">
        <w:tc>
          <w:tcPr>
            <w:tcW w:w="5078" w:type="dxa"/>
          </w:tcPr>
          <w:p w:rsidR="00C75CE1" w:rsidRPr="00C75CE1" w:rsidRDefault="00FA0BDF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Разработчик</w:t>
            </w:r>
            <w:r w:rsidR="00C75CE1"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программы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должность, уч. степень, уч. звание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r w:rsidR="008C21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И.А. Романовская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C75CE1" w:rsidRPr="00C75CE1" w:rsidTr="0016391D">
        <w:tc>
          <w:tcPr>
            <w:tcW w:w="5078" w:type="dxa"/>
          </w:tcPr>
          <w:p w:rsidR="00F24474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C75CE1" w:rsidRPr="00C75CE1" w:rsidRDefault="00F24474" w:rsidP="00B1066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(обеспечивающей) </w:t>
            </w:r>
            <w:r w:rsidR="00C75CE1"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10664" w:rsidRPr="00B10664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highlight w:val="yellow"/>
                <w:u w:val="single"/>
              </w:rPr>
              <w:fldChar w:fldCharType="begin"/>
            </w:r>
            <w:r w:rsidR="00B10664" w:rsidRPr="00B10664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highlight w:val="yellow"/>
                <w:u w:val="single"/>
              </w:rPr>
              <w:instrText xml:space="preserve"> MERGEFIELD кафедра1 </w:instrText>
            </w:r>
            <w:r w:rsidR="00B10664" w:rsidRPr="00B10664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highlight w:val="yellow"/>
                <w:u w:val="single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i/>
                <w:noProof/>
                <w:color w:val="943634"/>
                <w:sz w:val="28"/>
                <w:szCs w:val="28"/>
                <w:highlight w:val="yellow"/>
                <w:u w:val="single"/>
              </w:rPr>
              <w:t>«кафедра1»</w:t>
            </w:r>
            <w:r w:rsidR="00B10664" w:rsidRPr="00B10664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highlight w:val="yellow"/>
                <w:u w:val="single"/>
              </w:rPr>
              <w:fldChar w:fldCharType="end"/>
            </w:r>
            <w:r w:rsidR="00C75CE1"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FA0BDF" w:rsidRDefault="00FA0BDF" w:rsidP="00FA0BD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FA0BDF" w:rsidRPr="00FA0BDF" w:rsidRDefault="00FA0BDF" w:rsidP="00FA0BD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(выпускающей) </w:t>
            </w:r>
            <w:r w:rsidRPr="00FA0BDF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или Руководитель </w:t>
            </w:r>
          </w:p>
          <w:p w:rsidR="00C75CE1" w:rsidRPr="00C75CE1" w:rsidRDefault="00FA0BDF" w:rsidP="00FA0BD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BDF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образовательной программы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Декан факультета «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факультета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8C214A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8C21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Е.Е. </w:t>
            </w:r>
            <w:proofErr w:type="spellStart"/>
            <w:r w:rsidR="008C21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5C47" w:rsidRDefault="004B5C47" w:rsidP="008C214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B5C47" w:rsidRDefault="004B5C4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8C214A" w:rsidRPr="00053A22" w:rsidRDefault="00524B74" w:rsidP="008C214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1 Общие положения</w:t>
      </w:r>
    </w:p>
    <w:p w:rsidR="008C214A" w:rsidRPr="007F3827" w:rsidRDefault="008C214A" w:rsidP="008C21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«</w: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Наименование_дисциплины </w:instrTex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</w:t>
      </w:r>
      <w:proofErr w:type="spellStart"/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Наименование_дисциплины</w:t>
      </w:r>
      <w:proofErr w:type="spellEnd"/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»</w: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Pr="007F3827">
        <w:rPr>
          <w:rFonts w:ascii="Times New Roman" w:eastAsia="Calibri" w:hAnsi="Times New Roman" w:cs="Times New Roman"/>
          <w:sz w:val="24"/>
          <w:szCs w:val="24"/>
        </w:rPr>
        <w:t>»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требованиями федерального государственного образовател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стандарта, утвержденного приказом Министерства образования и науки Российской Федерации </w:t>
      </w:r>
      <w:r w:rsidR="00E077D7"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begin"/>
      </w:r>
      <w:r w:rsidR="00E077D7"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instrText xml:space="preserve"> MERGEFIELD "Номер" </w:instrText>
      </w:r>
      <w:r w:rsidR="00E077D7"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«Номер»</w:t>
      </w:r>
      <w:r w:rsidR="00E077D7"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ldChar w:fldCharType="end"/>
      </w:r>
      <w:r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7088"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профессиональной 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подготовки </w:t>
      </w:r>
      <w:r w:rsidR="00B10664"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Направленность_профиль_образовательной </w:instrTex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</w:t>
      </w:r>
      <w:proofErr w:type="spellStart"/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Направленность_профиль_образовательной</w:t>
      </w:r>
      <w:proofErr w:type="spellEnd"/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»</w: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="00B10664" w:rsidRPr="007F382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</w:t>
      </w:r>
      <w:r w:rsidR="00FA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Направление_подготовки </w:instrTex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«Направление_подготовки»</w:t>
      </w:r>
      <w:r w:rsidR="00B10664" w:rsidRPr="007F3827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8C214A" w:rsidRPr="00053A22" w:rsidRDefault="008C214A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C75CE1" w:rsidRPr="00C75CE1" w:rsidTr="00A56948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A56948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r w:rsidR="00E0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темы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4A7" w:rsidRPr="00746656" w:rsidRDefault="00B524A7" w:rsidP="00B524A7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</w:t>
      </w:r>
      <w:proofErr w:type="gramStart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дисциплине</w:t>
      </w:r>
      <w:proofErr w:type="gramEnd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(модулю),</w:t>
      </w:r>
    </w:p>
    <w:p w:rsidR="00B524A7" w:rsidRPr="00746656" w:rsidRDefault="00B524A7" w:rsidP="00B524A7">
      <w:pPr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соотнесенных с индикаторами достижения компетенций</w:t>
      </w:r>
    </w:p>
    <w:p w:rsidR="00C75CE1" w:rsidRPr="00053A22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53A22" w:rsidRDefault="00053A22" w:rsidP="007A676A">
      <w:pPr>
        <w:pStyle w:val="htmlparagraph"/>
        <w:rPr>
          <w:lang w:val="ru-RU"/>
        </w:rPr>
      </w:pPr>
      <w:r w:rsidRPr="00053A22">
        <w:rPr>
          <w:lang w:val="ru-RU"/>
        </w:rPr>
        <w:t>Процесс изучения дисциплины «</w:t>
      </w:r>
      <w:r w:rsidR="00E077D7">
        <w:rPr>
          <w:highlight w:val="yellow"/>
          <w:lang w:val="ru-RU"/>
        </w:rPr>
        <w:fldChar w:fldCharType="begin"/>
      </w:r>
      <w:r w:rsidR="00E077D7">
        <w:rPr>
          <w:highlight w:val="yellow"/>
          <w:lang w:val="ru-RU"/>
        </w:rPr>
        <w:instrText xml:space="preserve"> MERGEFIELD Наименование_дисциплины </w:instrText>
      </w:r>
      <w:r w:rsidR="00E077D7">
        <w:rPr>
          <w:highlight w:val="yellow"/>
          <w:lang w:val="ru-RU"/>
        </w:rPr>
        <w:fldChar w:fldCharType="separate"/>
      </w:r>
      <w:r w:rsidR="004209EB">
        <w:rPr>
          <w:noProof/>
          <w:highlight w:val="yellow"/>
          <w:lang w:val="ru-RU"/>
        </w:rPr>
        <w:t>«</w:t>
      </w:r>
      <w:proofErr w:type="spellStart"/>
      <w:r w:rsidR="004209EB">
        <w:rPr>
          <w:noProof/>
          <w:highlight w:val="yellow"/>
          <w:lang w:val="ru-RU"/>
        </w:rPr>
        <w:t>Наименование_дисциплины</w:t>
      </w:r>
      <w:proofErr w:type="spellEnd"/>
      <w:r w:rsidR="004209EB">
        <w:rPr>
          <w:noProof/>
          <w:highlight w:val="yellow"/>
          <w:lang w:val="ru-RU"/>
        </w:rPr>
        <w:t>»</w:t>
      </w:r>
      <w:r w:rsidR="00E077D7">
        <w:rPr>
          <w:highlight w:val="yellow"/>
          <w:lang w:val="ru-RU"/>
        </w:rPr>
        <w:fldChar w:fldCharType="end"/>
      </w:r>
      <w:r w:rsidRPr="00053A22">
        <w:rPr>
          <w:lang w:val="ru-RU"/>
        </w:rPr>
        <w:t xml:space="preserve">» направлен на формирование следующих компетенций в соответствии с ФГОС </w:t>
      </w:r>
      <w:proofErr w:type="gramStart"/>
      <w:r w:rsidRPr="00053A22">
        <w:rPr>
          <w:lang w:val="ru-RU"/>
        </w:rPr>
        <w:t>ВО</w:t>
      </w:r>
      <w:proofErr w:type="gramEnd"/>
      <w:r w:rsidRPr="00053A22">
        <w:rPr>
          <w:lang w:val="ru-RU"/>
        </w:rPr>
        <w:t xml:space="preserve"> и основной образов</w:t>
      </w:r>
      <w:r w:rsidRPr="00053A22">
        <w:rPr>
          <w:lang w:val="ru-RU"/>
        </w:rPr>
        <w:t>а</w:t>
      </w:r>
      <w:r w:rsidRPr="00053A22">
        <w:rPr>
          <w:lang w:val="ru-RU"/>
        </w:rPr>
        <w:t>тельной програ</w:t>
      </w:r>
      <w:r w:rsidRPr="00053A22">
        <w:rPr>
          <w:lang w:val="ru-RU"/>
        </w:rPr>
        <w:t>м</w:t>
      </w:r>
      <w:r w:rsidRPr="00053A22">
        <w:rPr>
          <w:lang w:val="ru-RU"/>
        </w:rPr>
        <w:t>мой</w:t>
      </w:r>
      <w:r w:rsidR="00A83E71">
        <w:rPr>
          <w:lang w:val="ru-RU"/>
        </w:rPr>
        <w:t xml:space="preserve"> (таблица 1)</w:t>
      </w:r>
      <w:r w:rsidRPr="00053A22">
        <w:rPr>
          <w:lang w:val="ru-RU"/>
        </w:rPr>
        <w:t>:</w:t>
      </w:r>
    </w:p>
    <w:p w:rsidR="00A83E71" w:rsidRPr="00053A22" w:rsidRDefault="00A83E71" w:rsidP="007A676A">
      <w:pPr>
        <w:pStyle w:val="htmlparagraph"/>
        <w:rPr>
          <w:lang w:val="ru-RU"/>
        </w:rPr>
      </w:pPr>
    </w:p>
    <w:p w:rsidR="00053A22" w:rsidRPr="00053A22" w:rsidRDefault="00A83E71" w:rsidP="00A83E71">
      <w:pPr>
        <w:pStyle w:val="htmlparagraph"/>
        <w:ind w:firstLine="0"/>
        <w:rPr>
          <w:lang w:val="ru-RU"/>
        </w:rPr>
      </w:pPr>
      <w:r>
        <w:rPr>
          <w:lang w:val="ru-RU"/>
        </w:rPr>
        <w:t xml:space="preserve">Таблица 1 </w:t>
      </w:r>
      <w:r w:rsidR="00B042B6">
        <w:rPr>
          <w:lang w:val="ru-RU"/>
        </w:rPr>
        <w:t>–</w:t>
      </w:r>
      <w:r>
        <w:rPr>
          <w:lang w:val="ru-RU"/>
        </w:rPr>
        <w:t xml:space="preserve"> </w:t>
      </w:r>
      <w:r w:rsidR="00B042B6">
        <w:rPr>
          <w:lang w:val="ru-RU"/>
        </w:rPr>
        <w:t>Компетенции и индикаторы их достижения</w:t>
      </w:r>
    </w:p>
    <w:tbl>
      <w:tblPr>
        <w:tblStyle w:val="table"/>
        <w:tblW w:w="5000" w:type="pct"/>
        <w:tblInd w:w="0" w:type="dxa"/>
        <w:tblLook w:val="04A0" w:firstRow="1" w:lastRow="0" w:firstColumn="1" w:lastColumn="0" w:noHBand="0" w:noVBand="1"/>
      </w:tblPr>
      <w:tblGrid>
        <w:gridCol w:w="2226"/>
        <w:gridCol w:w="3828"/>
        <w:gridCol w:w="3501"/>
      </w:tblGrid>
      <w:tr w:rsidR="00E077D7" w:rsidRPr="00A83E71" w:rsidTr="00B31AEB">
        <w:trPr>
          <w:trHeight w:val="113"/>
          <w:tblHeader/>
        </w:trPr>
        <w:tc>
          <w:tcPr>
            <w:tcW w:w="1165" w:type="pct"/>
          </w:tcPr>
          <w:p w:rsidR="00E077D7" w:rsidRPr="00A83E71" w:rsidRDefault="00E077D7" w:rsidP="00B31AEB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A83E71">
              <w:t>Код</w:t>
            </w:r>
            <w:proofErr w:type="spellEnd"/>
            <w:r w:rsidRPr="00A83E71">
              <w:t xml:space="preserve"> </w:t>
            </w:r>
            <w:proofErr w:type="spellStart"/>
            <w:r w:rsidRPr="00A83E71">
              <w:t>по</w:t>
            </w:r>
            <w:proofErr w:type="spellEnd"/>
            <w:r w:rsidRPr="00A83E71">
              <w:rPr>
                <w:lang w:val="ru-RU"/>
              </w:rPr>
              <w:t xml:space="preserve"> </w:t>
            </w:r>
            <w:r w:rsidRPr="00A83E71">
              <w:t>ФГОС</w:t>
            </w:r>
          </w:p>
        </w:tc>
        <w:tc>
          <w:tcPr>
            <w:tcW w:w="2003" w:type="pct"/>
          </w:tcPr>
          <w:p w:rsidR="00E077D7" w:rsidRPr="00A83E71" w:rsidRDefault="00E077D7" w:rsidP="00B31AEB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1832" w:type="pct"/>
          </w:tcPr>
          <w:p w:rsidR="00E077D7" w:rsidRPr="00FC44B7" w:rsidRDefault="00E077D7" w:rsidP="00B31AEB">
            <w:pPr>
              <w:spacing w:after="0" w:line="240" w:lineRule="auto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>об</w:t>
            </w:r>
            <w:r w:rsidRPr="00FC44B7">
              <w:rPr>
                <w:rFonts w:ascii="TimesNewRoman" w:hAnsi="TimesNewRoman"/>
                <w:color w:val="000000"/>
                <w:lang w:val="ru-RU"/>
              </w:rPr>
              <w:t>у</w:t>
            </w:r>
            <w:r w:rsidRPr="00FC44B7">
              <w:rPr>
                <w:rFonts w:ascii="TimesNewRoman" w:hAnsi="TimesNewRoman"/>
                <w:color w:val="000000"/>
                <w:lang w:val="ru-RU"/>
              </w:rPr>
              <w:t>чения по дисциплине</w:t>
            </w:r>
            <w:proofErr w:type="gramEnd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 </w:t>
            </w:r>
          </w:p>
        </w:tc>
      </w:tr>
      <w:tr w:rsidR="00E077D7" w:rsidRPr="00A83E71" w:rsidTr="00B31AEB">
        <w:trPr>
          <w:trHeight w:val="57"/>
        </w:trPr>
        <w:tc>
          <w:tcPr>
            <w:tcW w:w="5000" w:type="pct"/>
            <w:gridSpan w:val="3"/>
            <w:vAlign w:val="center"/>
          </w:tcPr>
          <w:p w:rsidR="00E077D7" w:rsidRPr="00FC44B7" w:rsidRDefault="00E077D7" w:rsidP="00B31AEB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E077D7" w:rsidRPr="00A83E71" w:rsidTr="00E077D7">
        <w:trPr>
          <w:trHeight w:val="170"/>
        </w:trPr>
        <w:tc>
          <w:tcPr>
            <w:tcW w:w="1165" w:type="pct"/>
          </w:tcPr>
          <w:p w:rsidR="00E077D7" w:rsidRPr="00A83E71" w:rsidRDefault="00B251EC" w:rsidP="00B31AEB">
            <w:pPr>
              <w:spacing w:after="0" w:line="240" w:lineRule="auto"/>
              <w:rPr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УК </w:instrText>
            </w:r>
            <w:r w:rsidRPr="00B251EC">
              <w:rPr>
                <w:highlight w:val="yellow"/>
              </w:rPr>
              <w:fldChar w:fldCharType="separate"/>
            </w:r>
            <w:r w:rsidR="004209EB">
              <w:rPr>
                <w:noProof/>
                <w:highlight w:val="yellow"/>
                <w:lang w:val="ru-RU"/>
              </w:rPr>
              <w:t>«УК»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2003" w:type="pct"/>
          </w:tcPr>
          <w:p w:rsidR="00E077D7" w:rsidRPr="00A83E71" w:rsidRDefault="00E077D7" w:rsidP="00B31AE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32" w:type="pct"/>
          </w:tcPr>
          <w:p w:rsidR="00E077D7" w:rsidRPr="00FC44B7" w:rsidRDefault="00E077D7" w:rsidP="00B31AEB">
            <w:pPr>
              <w:widowControl w:val="0"/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</w:tc>
      </w:tr>
      <w:tr w:rsidR="00E077D7" w:rsidRPr="00A83E71" w:rsidTr="00B31AEB">
        <w:trPr>
          <w:trHeight w:val="113"/>
        </w:trPr>
        <w:tc>
          <w:tcPr>
            <w:tcW w:w="5000" w:type="pct"/>
            <w:gridSpan w:val="3"/>
            <w:vAlign w:val="center"/>
          </w:tcPr>
          <w:p w:rsidR="00E077D7" w:rsidRPr="00A83E71" w:rsidRDefault="00E077D7" w:rsidP="00B31AEB">
            <w:pPr>
              <w:spacing w:after="0" w:line="240" w:lineRule="auto"/>
              <w:jc w:val="center"/>
            </w:pPr>
            <w:r w:rsidRPr="00A83E71">
              <w:rPr>
                <w:bCs/>
                <w:lang w:val="ru-RU"/>
              </w:rPr>
              <w:t>Общепрофессиональные</w:t>
            </w:r>
          </w:p>
        </w:tc>
      </w:tr>
      <w:tr w:rsidR="00E077D7" w:rsidRPr="00A83E71" w:rsidTr="00B31AEB">
        <w:trPr>
          <w:trHeight w:val="113"/>
        </w:trPr>
        <w:tc>
          <w:tcPr>
            <w:tcW w:w="1165" w:type="pct"/>
            <w:vAlign w:val="center"/>
          </w:tcPr>
          <w:p w:rsidR="00E077D7" w:rsidRPr="00B251EC" w:rsidRDefault="00B251EC" w:rsidP="00B251EC">
            <w:pPr>
              <w:spacing w:after="0" w:line="240" w:lineRule="auto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ОПК </w:instrText>
            </w:r>
            <w:r w:rsidR="004209EB">
              <w:rPr>
                <w:highlight w:val="yellow"/>
              </w:rPr>
              <w:fldChar w:fldCharType="separate"/>
            </w:r>
            <w:r w:rsidR="004209EB">
              <w:rPr>
                <w:noProof/>
                <w:highlight w:val="yellow"/>
                <w:lang w:val="ru-RU"/>
              </w:rPr>
              <w:t>«ОПК»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2003" w:type="pct"/>
            <w:vAlign w:val="center"/>
          </w:tcPr>
          <w:p w:rsidR="00E077D7" w:rsidRPr="00A83E71" w:rsidRDefault="00E077D7" w:rsidP="00B31AE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32" w:type="pct"/>
          </w:tcPr>
          <w:p w:rsidR="00E077D7" w:rsidRPr="00FC44B7" w:rsidRDefault="00E077D7" w:rsidP="00B31AE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077D7" w:rsidRPr="00A83E71" w:rsidTr="00B31AEB">
        <w:trPr>
          <w:trHeight w:val="113"/>
        </w:trPr>
        <w:tc>
          <w:tcPr>
            <w:tcW w:w="5000" w:type="pct"/>
            <w:gridSpan w:val="3"/>
            <w:vAlign w:val="center"/>
          </w:tcPr>
          <w:p w:rsidR="00E077D7" w:rsidRPr="00A83E71" w:rsidRDefault="00E077D7" w:rsidP="00B31AEB">
            <w:pPr>
              <w:spacing w:after="0" w:line="240" w:lineRule="auto"/>
              <w:jc w:val="center"/>
            </w:pPr>
            <w:r w:rsidRPr="00A83E71">
              <w:rPr>
                <w:bCs/>
                <w:lang w:val="ru-RU"/>
              </w:rPr>
              <w:t>Профессиональные</w:t>
            </w:r>
          </w:p>
        </w:tc>
      </w:tr>
      <w:tr w:rsidR="00E077D7" w:rsidRPr="00A83E71" w:rsidTr="00B31AEB">
        <w:trPr>
          <w:trHeight w:val="113"/>
        </w:trPr>
        <w:tc>
          <w:tcPr>
            <w:tcW w:w="1165" w:type="pct"/>
            <w:vAlign w:val="center"/>
          </w:tcPr>
          <w:p w:rsidR="00E077D7" w:rsidRPr="00B251EC" w:rsidRDefault="00B251EC" w:rsidP="00B251EC">
            <w:pPr>
              <w:spacing w:after="0" w:line="240" w:lineRule="auto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ПК </w:instrText>
            </w:r>
            <w:r w:rsidR="004209EB">
              <w:rPr>
                <w:highlight w:val="yellow"/>
              </w:rPr>
              <w:fldChar w:fldCharType="separate"/>
            </w:r>
            <w:r w:rsidR="004209EB">
              <w:rPr>
                <w:noProof/>
                <w:highlight w:val="yellow"/>
                <w:lang w:val="ru-RU"/>
              </w:rPr>
              <w:t>«ПК»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2003" w:type="pct"/>
            <w:vAlign w:val="center"/>
          </w:tcPr>
          <w:p w:rsidR="00E077D7" w:rsidRPr="00A83E71" w:rsidRDefault="00E077D7" w:rsidP="00B31AE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32" w:type="pct"/>
          </w:tcPr>
          <w:p w:rsidR="00E077D7" w:rsidRPr="00FC44B7" w:rsidRDefault="00E077D7" w:rsidP="00B31AE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A83E71" w:rsidRDefault="00A83E71" w:rsidP="00B042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5CE1" w:rsidRPr="00BB6BA2" w:rsidRDefault="00C75CE1" w:rsidP="00C75CE1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B6BA2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Место дисциплины (модуля) в структуре образовательной </w:t>
      </w:r>
    </w:p>
    <w:p w:rsidR="00C75CE1" w:rsidRPr="00BB6BA2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B6BA2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программы</w:t>
      </w:r>
    </w:p>
    <w:p w:rsidR="00C75CE1" w:rsidRPr="00BB6BA2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4"/>
          <w:szCs w:val="16"/>
          <w:lang w:eastAsia="ru-RU"/>
        </w:rPr>
      </w:pPr>
    </w:p>
    <w:p w:rsidR="00C75CE1" w:rsidRPr="00BB6BA2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Дисциплина </w:t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«</w:t>
      </w:r>
      <w:r w:rsidR="00B251EC"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begin"/>
      </w:r>
      <w:r w:rsidR="00B251EC"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instrText xml:space="preserve"> MERGEFIELD Наименование_дисциплины </w:instrText>
      </w:r>
      <w:r w:rsidR="00B251EC"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«</w:t>
      </w:r>
      <w:proofErr w:type="spellStart"/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Наименование_дисциплины</w:t>
      </w:r>
      <w:proofErr w:type="spellEnd"/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»</w:t>
      </w:r>
      <w:r w:rsidR="00B251EC"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end"/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»</w:t>
      </w:r>
      <w:r w:rsidRPr="007F3827"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изучается на </w:t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begin"/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instrText xml:space="preserve"> MERGEFIELD курс </w:instrText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«курс»</w:t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end"/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курс</w:t>
      </w:r>
      <w:proofErr w:type="gramStart"/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е(</w:t>
      </w:r>
      <w:proofErr w:type="gramEnd"/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ах) в </w:t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begin"/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instrText xml:space="preserve"> MERGEFIELD "семестр" </w:instrText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«семестр»</w:t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end"/>
      </w:r>
      <w:r w:rsidR="00B251EC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семестре(ах).</w:t>
      </w:r>
    </w:p>
    <w:p w:rsidR="00C75CE1" w:rsidRPr="00BB6BA2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Дисциплина входит в состав блока 1 «Дисциплины (модули)» и относится к </w:t>
      </w:r>
      <w:r w:rsidR="00AA3924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="009D38EF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begin"/>
      </w:r>
      <w:r w:rsidR="009D38EF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instrText xml:space="preserve"> MERGEFIELD БЛОК </w:instrText>
      </w:r>
      <w:r w:rsidR="009D38EF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«БЛОК»</w:t>
      </w:r>
      <w:r w:rsidR="009D38EF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end"/>
      </w:r>
      <w:r w:rsidRPr="00AA3924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>.</w:t>
      </w:r>
    </w:p>
    <w:p w:rsidR="00B74F11" w:rsidRDefault="00B74F11" w:rsidP="00B74F1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Для освоения дисциплины необходимы знания, умения, навыки 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и (или) опыт практической деятельности</w:t>
      </w: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сформированные</w:t>
      </w:r>
      <w:r w:rsidRPr="00BB6BA2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процессе изучения дисциплин</w:t>
      </w:r>
      <w:r w:rsidR="00BB6BA2"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/ пра</w:t>
      </w:r>
      <w:r w:rsidR="00BB6BA2"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</w:t>
      </w:r>
      <w:r w:rsidR="00BB6BA2"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тик</w:t>
      </w: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: 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перечень дисциплин</w:t>
      </w:r>
      <w:r w:rsidR="00AA3924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 (</w:t>
      </w:r>
      <w:r w:rsidR="00AA3924" w:rsidRPr="009D38EF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по схеме формирования компетенций)</w:t>
      </w:r>
      <w:r w:rsidRPr="009D38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B20B4C" w:rsidRPr="004154E5" w:rsidRDefault="00B20B4C" w:rsidP="00B20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4154E5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Знания, умения и навыки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, сформированные при изучении дисциплины «</w:t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begin"/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instrText xml:space="preserve"> MERGEFIELD Наименование_дисциплины </w:instrText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«</w:t>
      </w:r>
      <w:proofErr w:type="spellStart"/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Наименование_дисциплины</w:t>
      </w:r>
      <w:proofErr w:type="spellEnd"/>
      <w:r w:rsidR="004209EB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»</w:t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», будут востребованы при изучении последующих ди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циплин 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перечень дисциплин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 (</w:t>
      </w:r>
      <w:r w:rsidRPr="009D38EF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по схеме формирования компетенций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 xml:space="preserve"> </w:t>
      </w:r>
    </w:p>
    <w:p w:rsidR="00C75CE1" w:rsidRPr="00BB6BA2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</w:pP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Входной контроль проводится в виде тестирования. </w:t>
      </w:r>
      <w:r w:rsidR="00B74F11"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З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адания тестов предста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в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лены в приложении </w:t>
      </w:r>
      <w:r w:rsidR="00AA3924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1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 РПД.</w:t>
      </w:r>
    </w:p>
    <w:p w:rsidR="00C75CE1" w:rsidRPr="00BB6BA2" w:rsidRDefault="00C75CE1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8"/>
          <w:lang w:eastAsia="x-none"/>
        </w:rPr>
      </w:pPr>
    </w:p>
    <w:p w:rsidR="00C75CE1" w:rsidRPr="00BB6BA2" w:rsidRDefault="00C75CE1" w:rsidP="00C75CE1">
      <w:pPr>
        <w:widowControl w:val="0"/>
        <w:numPr>
          <w:ilvl w:val="0"/>
          <w:numId w:val="29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Объем дисциплины (модуля) в зачетных единицах с указанием</w:t>
      </w:r>
      <w:r w:rsidR="00BB6BA2" w:rsidRPr="00BB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количества</w:t>
      </w:r>
    </w:p>
    <w:p w:rsidR="00C75CE1" w:rsidRPr="00BB6BA2" w:rsidRDefault="00C75CE1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C75CE1" w:rsidRPr="00BB6BA2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CE1" w:rsidRPr="00BB6BA2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(объем) дисциплины составляет </w: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begin"/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instrText xml:space="preserve"> MERGEFIELD "зе" </w:instrTex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>«зе»</w: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end"/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="009D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begin"/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instrText xml:space="preserve"> MERGEFIELD часы </w:instrTex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separate"/>
      </w:r>
      <w:r w:rsidR="004209EB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>«часы»</w: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end"/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</w: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ас.</w:t>
      </w:r>
      <w:proofErr w:type="gramEnd"/>
    </w:p>
    <w:p w:rsidR="00C75CE1" w:rsidRPr="00BB6BA2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объема дисциплины (модуля) по видам учебных занятий предста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лено в таблице 2.</w:t>
      </w:r>
    </w:p>
    <w:p w:rsidR="00C75CE1" w:rsidRPr="00BB6BA2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5CE1" w:rsidRPr="00BB6BA2" w:rsidRDefault="00C75CE1" w:rsidP="00C75CE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 – Объем дисциплины (модуля) по видам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455"/>
      </w:tblGrid>
      <w:tr w:rsidR="00BB6BA2" w:rsidRPr="00BB6BA2" w:rsidTr="00BB6BA2">
        <w:trPr>
          <w:trHeight w:val="648"/>
          <w:tblHeader/>
        </w:trPr>
        <w:tc>
          <w:tcPr>
            <w:tcW w:w="3981" w:type="pct"/>
            <w:shd w:val="clear" w:color="auto" w:fill="auto"/>
            <w:vAlign w:val="center"/>
          </w:tcPr>
          <w:p w:rsidR="00BB6BA2" w:rsidRPr="00BB6BA2" w:rsidRDefault="00BB6BA2" w:rsidP="00F945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Объем дисциплины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BB6BA2" w:rsidRDefault="00BB6BA2" w:rsidP="00F945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 академич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ских часов</w:t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9D38EF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часы </w:instrTex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«часы»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аудиторная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обучающихся с преподават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лем (по видам учебных занятий), всего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285C04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аудиторные_часы </w:instrTex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«аудиторные_часы»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BB6BA2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лекционного типа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 xml:space="preserve"> (лекции и иные учебные занятия, предусматривающие преимущественную передачу учебной и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формации п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дагогическими работниками)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9D38EF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лекций </w:instrTex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«лекций»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семинарского типа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(семинары, практические занятия, практикумы, лабораторные работы, коллоквиумы и иные анал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гичные з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нятия)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285C04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семинарского_типа </w:instrTex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«семинарского_типа»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работа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вкл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чающая 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индивидуальную работу обуча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щихся с преподавателями (в том числе индивидуальные консультации); взаимодействие в электронной информационно-образовательной среде вуза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BB6BA2" w:rsidP="006B3B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BB6BA2" w:rsidRPr="00AA3924" w:rsidRDefault="009D38EF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СРС </w:instrTex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«СРС»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A96236" w:rsidRPr="00BB6BA2" w:rsidRDefault="00BB6BA2" w:rsidP="005532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аттестация обучающихся</w:t>
            </w:r>
            <w:r w:rsidR="006B3B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B3B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8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9D38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"Экза_мен" </w:instrText>
            </w:r>
            <w:r w:rsidR="004209E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«Экза_мен»</w:t>
            </w:r>
            <w:r w:rsidR="009D38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5532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D38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9D38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"Зачет" </w:instrText>
            </w:r>
            <w:r w:rsidR="004209E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«Зачет»</w:t>
            </w:r>
            <w:r w:rsidR="009D38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5532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32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5532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"Зачет_с_оц" </w:instrText>
            </w:r>
            <w:r w:rsidR="004209E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«Зачет_с_оц»</w:t>
            </w:r>
            <w:r w:rsidR="005532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5532E9"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32E9"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 w:rsidR="005532E9"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КП </w:instrText>
            </w:r>
            <w:r w:rsidR="004209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«КП»</w:t>
            </w:r>
            <w:r w:rsidR="005532E9"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="005532E9"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5532E9"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 w:rsidR="005532E9"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КР </w:instrText>
            </w:r>
            <w:r w:rsidR="004209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«КР»</w:t>
            </w:r>
            <w:r w:rsidR="005532E9"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285C04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MERGEFIELD "Контроль" </w:instrText>
            </w:r>
            <w:r w:rsidR="004209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«Контроль»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16391D" w:rsidRPr="0071660B" w:rsidRDefault="0016391D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"/>
          <w:szCs w:val="2"/>
        </w:rPr>
      </w:pPr>
    </w:p>
    <w:p w:rsidR="00C75CE1" w:rsidRPr="002A2F02" w:rsidRDefault="00C75CE1" w:rsidP="006F5DD6">
      <w:pPr>
        <w:widowControl w:val="0"/>
        <w:numPr>
          <w:ilvl w:val="0"/>
          <w:numId w:val="29"/>
        </w:numPr>
        <w:spacing w:before="240" w:after="0" w:line="240" w:lineRule="auto"/>
        <w:ind w:left="1066" w:hanging="357"/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</w:pPr>
      <w:r w:rsidRPr="002A2F02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  <w:t>Содержание дисциплины (модуля), структурированное по темам</w:t>
      </w:r>
      <w:r w:rsidR="002A2F02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  <w:t xml:space="preserve"> </w:t>
      </w:r>
      <w:r w:rsidR="002A2F02" w:rsidRPr="002A2F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(разделам)</w:t>
      </w:r>
    </w:p>
    <w:p w:rsidR="00C75CE1" w:rsidRPr="002A2F02" w:rsidRDefault="00C75CE1" w:rsidP="00C75CE1">
      <w:pPr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8"/>
        </w:rPr>
      </w:pPr>
      <w:r w:rsidRPr="002A2F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 указанием отведенного на них количества академических часов и видов учебн</w:t>
      </w:r>
      <w:r w:rsidR="00F01E1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ой работы</w:t>
      </w:r>
    </w:p>
    <w:p w:rsidR="00C75CE1" w:rsidRPr="002A2F02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2F0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 – Структура и содержание дисциплины (модуля)</w:t>
      </w:r>
    </w:p>
    <w:p w:rsidR="00746656" w:rsidRDefault="00746656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133"/>
        <w:gridCol w:w="1275"/>
        <w:gridCol w:w="1133"/>
        <w:gridCol w:w="959"/>
      </w:tblGrid>
      <w:tr w:rsidR="00CC3DA5" w:rsidRPr="006B7A2B" w:rsidTr="00BD60AE">
        <w:trPr>
          <w:trHeight w:val="276"/>
          <w:tblHeader/>
        </w:trPr>
        <w:tc>
          <w:tcPr>
            <w:tcW w:w="2649" w:type="pct"/>
            <w:vMerge w:val="restart"/>
            <w:vAlign w:val="center"/>
          </w:tcPr>
          <w:p w:rsidR="00CC3DA5" w:rsidRPr="006B7A2B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7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разделов, тем и содержание м</w:t>
            </w:r>
            <w:r w:rsidRPr="006B7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B7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териала</w:t>
            </w:r>
          </w:p>
        </w:tc>
        <w:tc>
          <w:tcPr>
            <w:tcW w:w="2351" w:type="pct"/>
            <w:gridSpan w:val="4"/>
          </w:tcPr>
          <w:p w:rsidR="00CC3DA5" w:rsidRPr="006B7A2B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учебной работы, включая самост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ятельную работу обучающихся и труд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емкость (в часах)</w:t>
            </w:r>
            <w:proofErr w:type="gramEnd"/>
          </w:p>
        </w:tc>
      </w:tr>
      <w:tr w:rsidR="00CC3DA5" w:rsidRPr="006B7A2B" w:rsidTr="00BD60AE">
        <w:trPr>
          <w:trHeight w:val="276"/>
          <w:tblHeader/>
        </w:trPr>
        <w:tc>
          <w:tcPr>
            <w:tcW w:w="2649" w:type="pct"/>
            <w:vMerge/>
            <w:vAlign w:val="center"/>
          </w:tcPr>
          <w:p w:rsidR="00CC3DA5" w:rsidRPr="006B7A2B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gridSpan w:val="3"/>
          </w:tcPr>
          <w:p w:rsidR="00CC3DA5" w:rsidRPr="006B7A2B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Контактная работа преподав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теля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01" w:type="pct"/>
            <w:vMerge w:val="restart"/>
          </w:tcPr>
          <w:p w:rsidR="00CC3DA5" w:rsidRPr="006B7A2B" w:rsidRDefault="00BD60AE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СРС</w:t>
            </w:r>
          </w:p>
        </w:tc>
      </w:tr>
      <w:tr w:rsidR="00CC3DA5" w:rsidRPr="006B7A2B" w:rsidTr="00BD60AE">
        <w:trPr>
          <w:trHeight w:val="276"/>
          <w:tblHeader/>
        </w:trPr>
        <w:tc>
          <w:tcPr>
            <w:tcW w:w="2649" w:type="pct"/>
            <w:vMerge/>
            <w:vAlign w:val="center"/>
          </w:tcPr>
          <w:p w:rsidR="00CC3DA5" w:rsidRPr="006B7A2B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:rsidR="00CC3DA5" w:rsidRPr="00CC3DA5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666" w:type="pct"/>
          </w:tcPr>
          <w:p w:rsidR="00CC3DA5" w:rsidRPr="00CC3DA5" w:rsidRDefault="00CC3DA5" w:rsidP="00CC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ские (практ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ческие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нятия)</w:t>
            </w:r>
          </w:p>
        </w:tc>
        <w:tc>
          <w:tcPr>
            <w:tcW w:w="592" w:type="pct"/>
          </w:tcPr>
          <w:p w:rsidR="00CC3DA5" w:rsidRPr="00CC3DA5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торные занятия</w:t>
            </w:r>
          </w:p>
        </w:tc>
        <w:tc>
          <w:tcPr>
            <w:tcW w:w="501" w:type="pct"/>
            <w:vMerge/>
          </w:tcPr>
          <w:p w:rsidR="00CC3DA5" w:rsidRPr="006B7A2B" w:rsidRDefault="00CC3DA5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E11" w:rsidRPr="00884922" w:rsidTr="00F01E11">
        <w:trPr>
          <w:trHeight w:val="2277"/>
        </w:trPr>
        <w:tc>
          <w:tcPr>
            <w:tcW w:w="2649" w:type="pct"/>
          </w:tcPr>
          <w:p w:rsidR="00A96236" w:rsidRPr="00884922" w:rsidRDefault="00A96236" w:rsidP="00512D7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F01E11" w:rsidRPr="00F01E11" w:rsidRDefault="00F01E11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1E11" w:rsidRPr="00F01E11" w:rsidRDefault="00F01E11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F01E11" w:rsidRPr="00F01E11" w:rsidRDefault="00F01E11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F01E11" w:rsidRPr="00F01E11" w:rsidRDefault="00F01E11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236" w:rsidRPr="00884922" w:rsidTr="00A96236">
        <w:trPr>
          <w:trHeight w:val="1771"/>
        </w:trPr>
        <w:tc>
          <w:tcPr>
            <w:tcW w:w="2649" w:type="pct"/>
          </w:tcPr>
          <w:p w:rsidR="00A96236" w:rsidRPr="00884922" w:rsidRDefault="00A96236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A96236" w:rsidRPr="00A96236" w:rsidRDefault="00A96236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96236" w:rsidRPr="00A96236" w:rsidRDefault="00A96236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236" w:rsidRPr="00884922" w:rsidTr="006B3BD6">
        <w:trPr>
          <w:trHeight w:val="1771"/>
        </w:trPr>
        <w:tc>
          <w:tcPr>
            <w:tcW w:w="2649" w:type="pct"/>
          </w:tcPr>
          <w:p w:rsidR="00A96236" w:rsidRPr="00884922" w:rsidRDefault="00A96236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236" w:rsidRPr="00884922" w:rsidTr="006B3BD6">
        <w:trPr>
          <w:trHeight w:val="2024"/>
        </w:trPr>
        <w:tc>
          <w:tcPr>
            <w:tcW w:w="2649" w:type="pct"/>
          </w:tcPr>
          <w:p w:rsidR="00A96236" w:rsidRPr="00884922" w:rsidRDefault="00A96236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236" w:rsidRPr="00884922" w:rsidTr="006B3BD6">
        <w:trPr>
          <w:trHeight w:val="1771"/>
        </w:trPr>
        <w:tc>
          <w:tcPr>
            <w:tcW w:w="2649" w:type="pct"/>
          </w:tcPr>
          <w:p w:rsidR="00A96236" w:rsidRPr="00884922" w:rsidRDefault="00A96236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236" w:rsidRPr="00884922" w:rsidTr="006B3BD6">
        <w:trPr>
          <w:trHeight w:val="1265"/>
        </w:trPr>
        <w:tc>
          <w:tcPr>
            <w:tcW w:w="2649" w:type="pct"/>
          </w:tcPr>
          <w:p w:rsidR="00A96236" w:rsidRPr="00884922" w:rsidRDefault="00A96236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236" w:rsidRPr="00884922" w:rsidTr="006B3BD6">
        <w:trPr>
          <w:trHeight w:val="779"/>
        </w:trPr>
        <w:tc>
          <w:tcPr>
            <w:tcW w:w="2649" w:type="pct"/>
          </w:tcPr>
          <w:p w:rsidR="00A96236" w:rsidRPr="00884922" w:rsidRDefault="00A96236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236" w:rsidRPr="00884922" w:rsidTr="006B3BD6">
        <w:trPr>
          <w:trHeight w:val="1265"/>
        </w:trPr>
        <w:tc>
          <w:tcPr>
            <w:tcW w:w="2649" w:type="pct"/>
          </w:tcPr>
          <w:p w:rsidR="00A96236" w:rsidRPr="00884922" w:rsidRDefault="00A96236" w:rsidP="0051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96236" w:rsidRPr="00A96236" w:rsidRDefault="00A96236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A3924" w:rsidRPr="006B7A2B" w:rsidTr="00AA3924">
        <w:trPr>
          <w:trHeight w:val="20"/>
        </w:trPr>
        <w:tc>
          <w:tcPr>
            <w:tcW w:w="2649" w:type="pct"/>
          </w:tcPr>
          <w:p w:rsidR="00AA3924" w:rsidRPr="006B7A2B" w:rsidRDefault="00AA3924" w:rsidP="0051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AA3924" w:rsidRPr="006B7A2B" w:rsidRDefault="00AA3924" w:rsidP="0051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B7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592" w:type="pct"/>
            <w:vAlign w:val="center"/>
          </w:tcPr>
          <w:p w:rsidR="00AA3924" w:rsidRPr="00261ADA" w:rsidRDefault="00285C04" w:rsidP="00A962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begin"/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instrText xml:space="preserve"> MERGEFIELD "лекций" </w:instrText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«лекций»</w:t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666" w:type="pct"/>
            <w:vAlign w:val="center"/>
          </w:tcPr>
          <w:p w:rsidR="00AA3924" w:rsidRPr="00261ADA" w:rsidRDefault="00285C04" w:rsidP="00AA3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begin"/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instrText xml:space="preserve"> MERGEFIELD "практ" </w:instrText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«практ»</w:t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92" w:type="pct"/>
            <w:vAlign w:val="center"/>
          </w:tcPr>
          <w:p w:rsidR="00AA3924" w:rsidRPr="00261ADA" w:rsidRDefault="00285C04" w:rsidP="00AA3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begin"/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instrText xml:space="preserve"> MERGEFIELD "лабор" </w:instrText>
            </w:r>
            <w:r w:rsidR="00420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«лабор»</w:t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AA3924" w:rsidRPr="00261ADA" w:rsidRDefault="00285C04" w:rsidP="00AA3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begin"/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instrText xml:space="preserve"> MERGEFIELD СРС </w:instrText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«СРС»</w:t>
            </w:r>
            <w:r w:rsidRPr="00261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2A2F02" w:rsidRDefault="002A2F02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01E11" w:rsidRPr="00F01E11" w:rsidRDefault="00F01E11" w:rsidP="005F1F17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Внеаудиторная с</w:t>
      </w:r>
      <w:r w:rsidR="005F1F17"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амостоятельн</w:t>
      </w:r>
      <w:r w:rsidR="005E2A6F"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ая </w:t>
      </w:r>
      <w:r w:rsid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работа</w:t>
      </w:r>
      <w:r w:rsidR="00C75CE1"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proofErr w:type="gramStart"/>
      <w:r w:rsidR="00C75CE1"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обучающихся</w:t>
      </w:r>
      <w:proofErr w:type="gramEnd"/>
      <w:r w:rsidR="00C75CE1"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по дисциплине </w:t>
      </w:r>
    </w:p>
    <w:p w:rsidR="005F1F17" w:rsidRPr="005E2A6F" w:rsidRDefault="005F1F17" w:rsidP="00F01E1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(модулю)</w:t>
      </w:r>
    </w:p>
    <w:p w:rsidR="00C75CE1" w:rsidRPr="005F1F17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B31AEB" w:rsidRDefault="00B31AEB" w:rsidP="00B31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73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планировании самостоятельной работы студенту рекомендуется руково</w:t>
      </w:r>
      <w:r w:rsidRPr="00F173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F173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ствоваться следующим распределением часов на самостоятельную работу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(таблица 4):</w:t>
      </w:r>
    </w:p>
    <w:p w:rsidR="00B31AEB" w:rsidRDefault="00B31AEB" w:rsidP="00B3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31AEB" w:rsidRDefault="00B31AEB" w:rsidP="00B3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4 – Рекомендуемое распределение часов на самостоятельную работу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31AEB" w:rsidTr="00B31AEB">
        <w:tc>
          <w:tcPr>
            <w:tcW w:w="7054" w:type="dxa"/>
          </w:tcPr>
          <w:p w:rsidR="00B31AEB" w:rsidRPr="00B448F9" w:rsidRDefault="00B31AEB" w:rsidP="00B31AEB">
            <w:pPr>
              <w:widowControl w:val="0"/>
              <w:jc w:val="center"/>
              <w:rPr>
                <w:b/>
                <w:spacing w:val="2"/>
                <w:sz w:val="24"/>
                <w:szCs w:val="24"/>
              </w:rPr>
            </w:pPr>
            <w:r w:rsidRPr="00B448F9">
              <w:rPr>
                <w:b/>
                <w:spacing w:val="2"/>
                <w:sz w:val="24"/>
                <w:szCs w:val="24"/>
              </w:rPr>
              <w:t>Компоненты самостоятельной работы</w:t>
            </w:r>
          </w:p>
        </w:tc>
        <w:tc>
          <w:tcPr>
            <w:tcW w:w="2517" w:type="dxa"/>
          </w:tcPr>
          <w:p w:rsidR="00B31AEB" w:rsidRPr="00B448F9" w:rsidRDefault="00B31AEB" w:rsidP="00B31AEB">
            <w:pPr>
              <w:widowControl w:val="0"/>
              <w:jc w:val="center"/>
              <w:rPr>
                <w:b/>
                <w:spacing w:val="2"/>
                <w:sz w:val="24"/>
                <w:szCs w:val="24"/>
              </w:rPr>
            </w:pPr>
            <w:r w:rsidRPr="00B448F9">
              <w:rPr>
                <w:b/>
                <w:spacing w:val="2"/>
                <w:sz w:val="24"/>
                <w:szCs w:val="24"/>
              </w:rPr>
              <w:t>Количество часов</w:t>
            </w:r>
          </w:p>
        </w:tc>
      </w:tr>
      <w:tr w:rsidR="00B31AEB" w:rsidTr="00B31AEB">
        <w:tc>
          <w:tcPr>
            <w:tcW w:w="7054" w:type="dxa"/>
          </w:tcPr>
          <w:p w:rsidR="00B31AEB" w:rsidRDefault="00B31AEB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F1739C">
              <w:rPr>
                <w:spacing w:val="2"/>
                <w:sz w:val="24"/>
                <w:szCs w:val="24"/>
              </w:rPr>
              <w:t>Изучение теоретических разделов дисциплины</w:t>
            </w:r>
          </w:p>
        </w:tc>
        <w:tc>
          <w:tcPr>
            <w:tcW w:w="2517" w:type="dxa"/>
          </w:tcPr>
          <w:p w:rsidR="00B31AEB" w:rsidRDefault="00B31AEB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B31AEB" w:rsidTr="00B31AEB">
        <w:tc>
          <w:tcPr>
            <w:tcW w:w="7054" w:type="dxa"/>
          </w:tcPr>
          <w:p w:rsidR="00B31AEB" w:rsidRDefault="00B31AEB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F1739C">
              <w:rPr>
                <w:spacing w:val="2"/>
                <w:sz w:val="24"/>
                <w:szCs w:val="24"/>
              </w:rPr>
              <w:t>Подготовка к занятиям</w:t>
            </w:r>
            <w:r>
              <w:rPr>
                <w:spacing w:val="2"/>
                <w:sz w:val="24"/>
                <w:szCs w:val="24"/>
              </w:rPr>
              <w:t xml:space="preserve"> семинарского типа</w:t>
            </w:r>
          </w:p>
        </w:tc>
        <w:tc>
          <w:tcPr>
            <w:tcW w:w="2517" w:type="dxa"/>
          </w:tcPr>
          <w:p w:rsidR="00B31AEB" w:rsidRDefault="00B31AEB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B31AEB" w:rsidTr="00B31AEB">
        <w:tc>
          <w:tcPr>
            <w:tcW w:w="7054" w:type="dxa"/>
          </w:tcPr>
          <w:p w:rsidR="007F3827" w:rsidRDefault="00B31AEB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F1739C">
              <w:rPr>
                <w:spacing w:val="2"/>
                <w:sz w:val="24"/>
                <w:szCs w:val="24"/>
              </w:rPr>
              <w:t xml:space="preserve">Подготовка и оформление </w:t>
            </w:r>
          </w:p>
          <w:p w:rsidR="00B31AEB" w:rsidRDefault="007F3827" w:rsidP="007F3827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      </w:t>
            </w:r>
            <w:r w:rsidR="00B31AEB" w:rsidRPr="00B31AEB">
              <w:rPr>
                <w:spacing w:val="2"/>
                <w:sz w:val="24"/>
                <w:szCs w:val="24"/>
                <w:highlight w:val="yellow"/>
              </w:rPr>
              <w:fldChar w:fldCharType="begin"/>
            </w:r>
            <w:r w:rsidR="00B31AEB" w:rsidRPr="00B31AEB">
              <w:rPr>
                <w:spacing w:val="2"/>
                <w:sz w:val="24"/>
                <w:szCs w:val="24"/>
                <w:highlight w:val="yellow"/>
              </w:rPr>
              <w:instrText xml:space="preserve"> MERGEFIELD "Контр" </w:instrText>
            </w:r>
            <w:r w:rsidR="00B31AEB" w:rsidRPr="00B31AEB">
              <w:rPr>
                <w:spacing w:val="2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noProof/>
                <w:spacing w:val="2"/>
                <w:sz w:val="24"/>
                <w:szCs w:val="24"/>
                <w:highlight w:val="yellow"/>
              </w:rPr>
              <w:t>«Контр»</w:t>
            </w:r>
            <w:r w:rsidR="00B31AEB" w:rsidRPr="00B31AEB">
              <w:rPr>
                <w:spacing w:val="2"/>
                <w:sz w:val="24"/>
                <w:szCs w:val="24"/>
                <w:highlight w:val="yellow"/>
              </w:rPr>
              <w:fldChar w:fldCharType="end"/>
            </w:r>
            <w:r w:rsidR="00B31AEB">
              <w:rPr>
                <w:spacing w:val="2"/>
                <w:sz w:val="24"/>
                <w:szCs w:val="24"/>
              </w:rPr>
              <w:t xml:space="preserve"> </w:t>
            </w:r>
            <w:r w:rsidR="00B31AEB">
              <w:rPr>
                <w:spacing w:val="2"/>
                <w:sz w:val="24"/>
                <w:szCs w:val="24"/>
                <w:highlight w:val="yellow"/>
              </w:rPr>
              <w:fldChar w:fldCharType="begin"/>
            </w:r>
            <w:r w:rsidR="00B31AEB">
              <w:rPr>
                <w:spacing w:val="2"/>
                <w:sz w:val="24"/>
                <w:szCs w:val="24"/>
                <w:highlight w:val="yellow"/>
              </w:rPr>
              <w:instrText xml:space="preserve"> MERGEFIELD "КП" </w:instrText>
            </w:r>
            <w:r w:rsidR="004209EB">
              <w:rPr>
                <w:spacing w:val="2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noProof/>
                <w:spacing w:val="2"/>
                <w:sz w:val="24"/>
                <w:szCs w:val="24"/>
                <w:highlight w:val="yellow"/>
              </w:rPr>
              <w:t>«КП»</w:t>
            </w:r>
            <w:r w:rsidR="00B31AEB">
              <w:rPr>
                <w:spacing w:val="2"/>
                <w:sz w:val="24"/>
                <w:szCs w:val="24"/>
                <w:highlight w:val="yellow"/>
              </w:rPr>
              <w:fldChar w:fldCharType="end"/>
            </w:r>
            <w:r w:rsidR="00B31AEB">
              <w:rPr>
                <w:spacing w:val="2"/>
                <w:sz w:val="24"/>
                <w:szCs w:val="24"/>
                <w:highlight w:val="yellow"/>
              </w:rPr>
              <w:t xml:space="preserve"> </w:t>
            </w:r>
            <w:r w:rsidR="00B31AEB">
              <w:rPr>
                <w:spacing w:val="2"/>
                <w:sz w:val="24"/>
                <w:szCs w:val="24"/>
                <w:highlight w:val="yellow"/>
              </w:rPr>
              <w:fldChar w:fldCharType="begin"/>
            </w:r>
            <w:r w:rsidR="00B31AEB">
              <w:rPr>
                <w:spacing w:val="2"/>
                <w:sz w:val="24"/>
                <w:szCs w:val="24"/>
                <w:highlight w:val="yellow"/>
              </w:rPr>
              <w:instrText xml:space="preserve"> MERGEFIELD "КР" </w:instrText>
            </w:r>
            <w:r w:rsidR="004209EB">
              <w:rPr>
                <w:spacing w:val="2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noProof/>
                <w:spacing w:val="2"/>
                <w:sz w:val="24"/>
                <w:szCs w:val="24"/>
                <w:highlight w:val="yellow"/>
              </w:rPr>
              <w:t>«КР»</w:t>
            </w:r>
            <w:r w:rsidR="00B31AEB">
              <w:rPr>
                <w:spacing w:val="2"/>
                <w:sz w:val="24"/>
                <w:szCs w:val="24"/>
                <w:highlight w:val="yellow"/>
              </w:rPr>
              <w:fldChar w:fldCharType="end"/>
            </w:r>
            <w:r w:rsidR="00B31AEB">
              <w:rPr>
                <w:spacing w:val="2"/>
                <w:sz w:val="24"/>
                <w:szCs w:val="24"/>
                <w:highlight w:val="yellow"/>
              </w:rPr>
              <w:t xml:space="preserve"> </w:t>
            </w:r>
            <w:r w:rsidR="00B31AEB">
              <w:rPr>
                <w:spacing w:val="2"/>
                <w:sz w:val="24"/>
                <w:szCs w:val="24"/>
                <w:highlight w:val="yellow"/>
              </w:rPr>
              <w:fldChar w:fldCharType="begin"/>
            </w:r>
            <w:r w:rsidR="00B31AEB">
              <w:rPr>
                <w:spacing w:val="2"/>
                <w:sz w:val="24"/>
                <w:szCs w:val="24"/>
                <w:highlight w:val="yellow"/>
              </w:rPr>
              <w:instrText xml:space="preserve"> MERGEFIELD "РГР" </w:instrText>
            </w:r>
            <w:r w:rsidR="004209EB">
              <w:rPr>
                <w:spacing w:val="2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noProof/>
                <w:spacing w:val="2"/>
                <w:sz w:val="24"/>
                <w:szCs w:val="24"/>
                <w:highlight w:val="yellow"/>
              </w:rPr>
              <w:t>«РГР»</w:t>
            </w:r>
            <w:r w:rsidR="00B31AEB">
              <w:rPr>
                <w:spacing w:val="2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517" w:type="dxa"/>
          </w:tcPr>
          <w:p w:rsidR="00B31AEB" w:rsidRDefault="00B31AEB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B31AEB" w:rsidTr="00B31AEB">
        <w:tc>
          <w:tcPr>
            <w:tcW w:w="7054" w:type="dxa"/>
          </w:tcPr>
          <w:p w:rsidR="00B31AEB" w:rsidRPr="00F1739C" w:rsidRDefault="00B31AEB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1AEB" w:rsidRDefault="00B31AEB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  <w:r w:rsidRPr="00B31AEB">
              <w:rPr>
                <w:spacing w:val="2"/>
                <w:sz w:val="24"/>
                <w:szCs w:val="24"/>
                <w:highlight w:val="yellow"/>
              </w:rPr>
              <w:fldChar w:fldCharType="begin"/>
            </w:r>
            <w:r w:rsidRPr="00B31AEB">
              <w:rPr>
                <w:spacing w:val="2"/>
                <w:sz w:val="24"/>
                <w:szCs w:val="24"/>
                <w:highlight w:val="yellow"/>
              </w:rPr>
              <w:instrText xml:space="preserve"> MERGEFIELD СРС </w:instrText>
            </w:r>
            <w:r w:rsidRPr="00B31AEB">
              <w:rPr>
                <w:spacing w:val="2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noProof/>
                <w:spacing w:val="2"/>
                <w:sz w:val="24"/>
                <w:szCs w:val="24"/>
                <w:highlight w:val="yellow"/>
              </w:rPr>
              <w:t>«СРС»</w:t>
            </w:r>
            <w:r w:rsidRPr="00B31AEB">
              <w:rPr>
                <w:spacing w:val="2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01E11" w:rsidRPr="005E2A6F" w:rsidRDefault="00F01E11" w:rsidP="005E2A6F">
      <w:pPr>
        <w:pStyle w:val="htmlparagraph"/>
        <w:rPr>
          <w:i/>
          <w:color w:val="943634"/>
          <w:spacing w:val="2"/>
          <w:u w:val="single"/>
          <w:lang w:val="ru-RU"/>
        </w:rPr>
      </w:pPr>
    </w:p>
    <w:p w:rsidR="00C75CE1" w:rsidRPr="00787701" w:rsidRDefault="00EF1E60" w:rsidP="00C75CE1">
      <w:pPr>
        <w:widowControl w:val="0"/>
        <w:numPr>
          <w:ilvl w:val="0"/>
          <w:numId w:val="29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75CE1"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ценочны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75CE1"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75CE1"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текущего контроля </w:t>
      </w:r>
    </w:p>
    <w:p w:rsidR="00C75CE1" w:rsidRPr="00787701" w:rsidRDefault="00C75CE1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877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промежуточной аттестации </w:t>
      </w:r>
      <w:proofErr w:type="gramStart"/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(модулю)</w:t>
      </w:r>
    </w:p>
    <w:p w:rsidR="00C75CE1" w:rsidRPr="0078770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E1" w:rsidRPr="005E2A6F" w:rsidRDefault="00144E5A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A6F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8A3F9E">
        <w:rPr>
          <w:rFonts w:ascii="Times New Roman" w:eastAsia="Calibri" w:hAnsi="Times New Roman" w:cs="Times New Roman"/>
          <w:sz w:val="24"/>
          <w:szCs w:val="24"/>
        </w:rPr>
        <w:t>5</w:t>
      </w:r>
      <w:r w:rsidR="00C75CE1" w:rsidRPr="005E2A6F">
        <w:rPr>
          <w:rFonts w:ascii="Times New Roman" w:eastAsia="Calibri" w:hAnsi="Times New Roman" w:cs="Times New Roman"/>
          <w:sz w:val="24"/>
          <w:szCs w:val="24"/>
        </w:rPr>
        <w:t xml:space="preserve"> – Паспорт фонда оценочных средств</w:t>
      </w:r>
    </w:p>
    <w:p w:rsidR="00C75CE1" w:rsidRPr="005E2A6F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751"/>
        <w:gridCol w:w="2843"/>
        <w:gridCol w:w="2475"/>
      </w:tblGrid>
      <w:tr w:rsidR="00970B08" w:rsidRPr="005E2A6F" w:rsidTr="00970B08">
        <w:tc>
          <w:tcPr>
            <w:tcW w:w="1483" w:type="pct"/>
            <w:shd w:val="clear" w:color="auto" w:fill="auto"/>
            <w:vAlign w:val="center"/>
          </w:tcPr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</w:t>
            </w:r>
          </w:p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(темы)</w:t>
            </w:r>
          </w:p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958" w:type="pct"/>
          </w:tcPr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Формируемая компетенция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</w:t>
            </w:r>
          </w:p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601" w:type="pct"/>
            <w:vAlign w:val="center"/>
          </w:tcPr>
          <w:p w:rsidR="00970B08" w:rsidRPr="005E2A6F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970B08" w:rsidRPr="005E2A6F" w:rsidTr="00AA3924">
        <w:trPr>
          <w:trHeight w:val="20"/>
        </w:trPr>
        <w:tc>
          <w:tcPr>
            <w:tcW w:w="1483" w:type="pct"/>
            <w:shd w:val="clear" w:color="auto" w:fill="auto"/>
          </w:tcPr>
          <w:p w:rsidR="00970B08" w:rsidRPr="00F07FEC" w:rsidRDefault="00970B08" w:rsidP="00B35D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pct"/>
          </w:tcPr>
          <w:p w:rsidR="00970B08" w:rsidRDefault="00970B08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970B08" w:rsidRPr="00B35D29" w:rsidRDefault="00970B08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970B08" w:rsidRPr="00B35D29" w:rsidRDefault="00970B08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5D29" w:rsidRPr="005E2A6F" w:rsidTr="00AA3924">
        <w:trPr>
          <w:trHeight w:val="20"/>
        </w:trPr>
        <w:tc>
          <w:tcPr>
            <w:tcW w:w="1483" w:type="pct"/>
            <w:shd w:val="clear" w:color="auto" w:fill="auto"/>
          </w:tcPr>
          <w:p w:rsidR="00B35D29" w:rsidRPr="00F07FEC" w:rsidRDefault="00B35D29" w:rsidP="00B35D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pct"/>
          </w:tcPr>
          <w:p w:rsidR="00B35D29" w:rsidRDefault="00B35D29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B35D29" w:rsidRPr="00B35D29" w:rsidRDefault="00B35D29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B35D29" w:rsidRDefault="00B35D29" w:rsidP="00B35D29">
            <w:pPr>
              <w:spacing w:after="0"/>
            </w:pPr>
          </w:p>
        </w:tc>
      </w:tr>
      <w:tr w:rsidR="00B35D29" w:rsidRPr="005E2A6F" w:rsidTr="00AA3924">
        <w:trPr>
          <w:trHeight w:val="20"/>
        </w:trPr>
        <w:tc>
          <w:tcPr>
            <w:tcW w:w="1483" w:type="pct"/>
            <w:shd w:val="clear" w:color="auto" w:fill="auto"/>
          </w:tcPr>
          <w:p w:rsidR="00B35D29" w:rsidRPr="00F07FEC" w:rsidRDefault="00B35D29" w:rsidP="00B35D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pct"/>
          </w:tcPr>
          <w:p w:rsidR="00B35D29" w:rsidRDefault="00B35D29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B35D29" w:rsidRPr="00B35D29" w:rsidRDefault="007F3827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"КП" </w:instrText>
            </w:r>
            <w:r w:rsidR="004209E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«КП»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"КР" </w:instrText>
            </w:r>
            <w:r w:rsidR="004209E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«КР»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"Контр"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«Контр»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"РГР" </w:instrText>
            </w:r>
            <w:r w:rsidR="004209E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«РГР»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601" w:type="pct"/>
          </w:tcPr>
          <w:p w:rsidR="00B35D29" w:rsidRDefault="00B35D29" w:rsidP="00B35D29">
            <w:pPr>
              <w:spacing w:after="0"/>
            </w:pPr>
          </w:p>
        </w:tc>
      </w:tr>
    </w:tbl>
    <w:p w:rsidR="0016391D" w:rsidRPr="005E2A6F" w:rsidRDefault="0016391D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E1" w:rsidRPr="005E2A6F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деятельности, представлены в виде технологиче</w:t>
      </w:r>
      <w:r w:rsidR="00042F21"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карты дисц</w:t>
      </w:r>
      <w:r w:rsidR="00042F21"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2F21"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плины (таблица </w:t>
      </w:r>
      <w:r w:rsidR="008A3F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391D" w:rsidRPr="005E2A6F" w:rsidRDefault="0016391D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E1" w:rsidRPr="005E2A6F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A3F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Технологическая</w:t>
      </w:r>
      <w:r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C75CE1" w:rsidRPr="005E2A6F" w:rsidTr="00E25ECC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75CE1" w:rsidRPr="005E2A6F" w:rsidRDefault="00C75CE1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C75CE1" w:rsidRPr="005E2A6F" w:rsidRDefault="00C75CE1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75CE1" w:rsidRPr="005E2A6F" w:rsidRDefault="00E25ECC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25ECC" w:rsidRPr="005E2A6F" w:rsidRDefault="00E25ECC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C75CE1" w:rsidRPr="005E2A6F" w:rsidRDefault="00E25ECC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</w:tr>
      <w:tr w:rsidR="00C75CE1" w:rsidRPr="005E2A6F" w:rsidTr="0016391D">
        <w:trPr>
          <w:trHeight w:val="523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C75CE1" w:rsidRPr="005E2A6F" w:rsidRDefault="00B31AEB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«семестр»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CE1"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  <w:p w:rsidR="00C75CE1" w:rsidRPr="005E2A6F" w:rsidRDefault="00DD6362" w:rsidP="00B31AEB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</w:t>
            </w:r>
            <w:r w:rsidR="00C75CE1"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аттестация в форме </w:t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instrText xml:space="preserve"> MERGEFIELD Зачет </w:instrText>
            </w:r>
            <w:r w:rsidR="00420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highlight w:val="yellow"/>
                <w:lang w:eastAsia="ru-RU"/>
              </w:rPr>
              <w:t>«Зачет»</w:t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end"/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5CE1" w:rsidRPr="005E2A6F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D29" w:rsidRPr="005E2A6F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B35D29" w:rsidRPr="005E2A6F" w:rsidRDefault="00B35D29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35D29" w:rsidRPr="005E2A6F" w:rsidRDefault="00B31AEB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РГР </w:instrText>
            </w:r>
            <w:r w:rsidR="004209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«РГР»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B35D29" w:rsidRPr="005E2A6F" w:rsidRDefault="00B35D29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B35D29" w:rsidRPr="005E2A6F" w:rsidRDefault="00B35D29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35D29" w:rsidRDefault="00B35D29" w:rsidP="00B35D29">
            <w:pPr>
              <w:spacing w:after="0"/>
            </w:pPr>
          </w:p>
        </w:tc>
      </w:tr>
      <w:tr w:rsidR="00B35D29" w:rsidRPr="005E2A6F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B35D29" w:rsidRPr="005E2A6F" w:rsidRDefault="00B35D29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35D29" w:rsidRPr="005E2A6F" w:rsidRDefault="00B31AEB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Контр </w:instrTex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«Контр»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B35D29" w:rsidRPr="005E2A6F" w:rsidRDefault="00B35D29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B35D29" w:rsidRPr="005E2A6F" w:rsidRDefault="00B35D29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35D29" w:rsidRDefault="00B35D29" w:rsidP="00B35D29">
            <w:pPr>
              <w:spacing w:after="0"/>
            </w:pPr>
          </w:p>
        </w:tc>
      </w:tr>
      <w:tr w:rsidR="00C75CE1" w:rsidRPr="005E2A6F" w:rsidTr="0016391D">
        <w:tc>
          <w:tcPr>
            <w:tcW w:w="3606" w:type="dxa"/>
            <w:gridSpan w:val="2"/>
            <w:shd w:val="clear" w:color="auto" w:fill="auto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C75CE1" w:rsidRPr="005E2A6F" w:rsidRDefault="00A61CA2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C75CE1" w:rsidRPr="005E2A6F" w:rsidRDefault="00A61CA2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C75CE1" w:rsidRPr="005E2A6F" w:rsidRDefault="00A61CA2" w:rsidP="00B35D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CE1" w:rsidRPr="005E2A6F" w:rsidTr="0016391D">
        <w:tc>
          <w:tcPr>
            <w:tcW w:w="9099" w:type="dxa"/>
            <w:gridSpan w:val="5"/>
            <w:shd w:val="clear" w:color="auto" w:fill="auto"/>
          </w:tcPr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Пороговый (минимальный) уровень для аттестации в форме </w:t>
            </w:r>
          </w:p>
          <w:p w:rsidR="00C75CE1" w:rsidRPr="005E2A6F" w:rsidRDefault="00C75CE1" w:rsidP="00B35D2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зачета – 75 % от максимально возможной суммы баллов</w:t>
            </w:r>
          </w:p>
        </w:tc>
      </w:tr>
    </w:tbl>
    <w:p w:rsidR="00B20B4C" w:rsidRPr="005E2A6F" w:rsidRDefault="00B20B4C">
      <w:pPr>
        <w:rPr>
          <w:rFonts w:ascii="Times New Roman" w:hAnsi="Times New Roman" w:cs="Times New Roman"/>
          <w:sz w:val="24"/>
          <w:szCs w:val="24"/>
        </w:rPr>
      </w:pPr>
    </w:p>
    <w:p w:rsidR="00CE61E6" w:rsidRDefault="00CE61E6">
      <w:pPr>
        <w:rPr>
          <w:rFonts w:ascii="Times New Roman" w:hAnsi="Times New Roman" w:cs="Times New Roman"/>
          <w:b/>
          <w:sz w:val="24"/>
          <w:szCs w:val="24"/>
        </w:rPr>
      </w:pPr>
      <w:r w:rsidRPr="005E2A6F">
        <w:rPr>
          <w:rFonts w:ascii="Times New Roman" w:hAnsi="Times New Roman" w:cs="Times New Roman"/>
          <w:b/>
          <w:sz w:val="24"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1843"/>
        <w:gridCol w:w="1843"/>
        <w:gridCol w:w="1869"/>
      </w:tblGrid>
      <w:tr w:rsidR="00F07FEC" w:rsidRPr="005E2A6F" w:rsidTr="00B35D29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F07FEC" w:rsidRPr="005E2A6F" w:rsidRDefault="00F07FEC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</w:tr>
      <w:tr w:rsidR="00C75CE1" w:rsidRPr="005E2A6F" w:rsidTr="0016391D">
        <w:trPr>
          <w:trHeight w:val="587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C75CE1" w:rsidRPr="005E2A6F" w:rsidRDefault="00B31AEB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«семестр»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CE1"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  <w:p w:rsidR="00C75CE1" w:rsidRPr="005E2A6F" w:rsidRDefault="00DD6362" w:rsidP="00B31AEB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 </w:t>
            </w:r>
            <w:r w:rsidR="00C75CE1"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аттестация в форме </w:t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instrText xml:space="preserve"> MERGEFIELD "Зачет_с_оц" </w:instrText>
            </w:r>
            <w:r w:rsidR="00420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highlight w:val="yellow"/>
                <w:lang w:eastAsia="ru-RU"/>
              </w:rPr>
              <w:t>«Зачет_с_оц»</w:t>
            </w:r>
            <w:r w:rsidR="00B31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B35D29" w:rsidRPr="005E2A6F" w:rsidTr="00B35D29">
        <w:trPr>
          <w:trHeight w:val="283"/>
        </w:trPr>
        <w:tc>
          <w:tcPr>
            <w:tcW w:w="546" w:type="dxa"/>
            <w:shd w:val="clear" w:color="auto" w:fill="auto"/>
          </w:tcPr>
          <w:p w:rsidR="00B35D29" w:rsidRPr="005E2A6F" w:rsidRDefault="00B35D29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B35D29" w:rsidRPr="005E2A6F" w:rsidRDefault="00B35D29" w:rsidP="00F07F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5D29" w:rsidRPr="005E2A6F" w:rsidRDefault="00B35D29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35D29" w:rsidRPr="005E2A6F" w:rsidRDefault="00B35D29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B35D29" w:rsidRPr="005E2A6F" w:rsidRDefault="00B35D29" w:rsidP="00B31AE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AEB" w:rsidRPr="005E2A6F" w:rsidTr="00B35D29">
        <w:trPr>
          <w:trHeight w:val="283"/>
        </w:trPr>
        <w:tc>
          <w:tcPr>
            <w:tcW w:w="546" w:type="dxa"/>
            <w:shd w:val="clear" w:color="auto" w:fill="auto"/>
          </w:tcPr>
          <w:p w:rsidR="00B31AEB" w:rsidRPr="005E2A6F" w:rsidRDefault="00B31AEB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B31AEB" w:rsidRPr="005E2A6F" w:rsidRDefault="00B31AEB" w:rsidP="00B31AE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РГР </w:instrText>
            </w:r>
            <w:r w:rsidR="004209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«РГР»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31AEB" w:rsidRPr="005E2A6F" w:rsidRDefault="00B31AEB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31AEB" w:rsidRPr="005E2A6F" w:rsidRDefault="00B31AEB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B31AEB" w:rsidRDefault="00B31AEB" w:rsidP="00B31AEB">
            <w:pPr>
              <w:spacing w:after="0"/>
            </w:pPr>
          </w:p>
        </w:tc>
      </w:tr>
      <w:tr w:rsidR="00B31AEB" w:rsidRPr="005E2A6F" w:rsidTr="00B35D29">
        <w:trPr>
          <w:trHeight w:val="283"/>
        </w:trPr>
        <w:tc>
          <w:tcPr>
            <w:tcW w:w="546" w:type="dxa"/>
            <w:shd w:val="clear" w:color="auto" w:fill="auto"/>
          </w:tcPr>
          <w:p w:rsidR="00B31AEB" w:rsidRPr="005E2A6F" w:rsidRDefault="00B31AEB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B31AEB" w:rsidRPr="005E2A6F" w:rsidRDefault="00B31AEB" w:rsidP="00B31AE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Контр </w:instrTex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«Контр»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31AEB" w:rsidRPr="005E2A6F" w:rsidRDefault="00B31AEB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31AEB" w:rsidRPr="005E2A6F" w:rsidRDefault="00B31AEB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B31AEB" w:rsidRDefault="00B31AEB" w:rsidP="00B31AEB">
            <w:pPr>
              <w:spacing w:after="0"/>
            </w:pPr>
          </w:p>
        </w:tc>
      </w:tr>
      <w:tr w:rsidR="00F07FEC" w:rsidRPr="005E2A6F" w:rsidTr="00B35D29">
        <w:tc>
          <w:tcPr>
            <w:tcW w:w="3544" w:type="dxa"/>
            <w:gridSpan w:val="2"/>
            <w:shd w:val="clear" w:color="auto" w:fill="auto"/>
          </w:tcPr>
          <w:p w:rsidR="00F07FEC" w:rsidRPr="005E2A6F" w:rsidRDefault="00F07FEC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07FEC" w:rsidRPr="005E2A6F" w:rsidRDefault="00F07FEC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7FEC" w:rsidRPr="005E2A6F" w:rsidRDefault="00F07FEC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869" w:type="dxa"/>
            <w:shd w:val="clear" w:color="auto" w:fill="auto"/>
          </w:tcPr>
          <w:p w:rsidR="00F07FEC" w:rsidRPr="005E2A6F" w:rsidRDefault="00F07FEC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EC" w:rsidRPr="005E2A6F" w:rsidTr="0016391D">
        <w:tc>
          <w:tcPr>
            <w:tcW w:w="9099" w:type="dxa"/>
            <w:gridSpan w:val="5"/>
            <w:shd w:val="clear" w:color="auto" w:fill="auto"/>
          </w:tcPr>
          <w:p w:rsidR="00F07FEC" w:rsidRPr="005E2A6F" w:rsidRDefault="00F07FEC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07FEC" w:rsidRPr="005E2A6F" w:rsidRDefault="00F07FEC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64 % от максимально возможной суммы баллов – «неудовлетворительно»                (недостаточный уровень для промежуточной аттестации по дисциплине);</w:t>
            </w:r>
          </w:p>
          <w:p w:rsidR="00F07FEC" w:rsidRPr="005E2A6F" w:rsidRDefault="00F07FEC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74 % от максимально возможной суммы баллов – «удовлетворительно»                  (пороговый (минимальный) уровень);</w:t>
            </w:r>
          </w:p>
          <w:p w:rsidR="00F07FEC" w:rsidRPr="005E2A6F" w:rsidRDefault="00F07FEC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F07FEC" w:rsidRPr="005E2A6F" w:rsidRDefault="00F07FEC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мальный) уровень)</w:t>
            </w:r>
          </w:p>
        </w:tc>
      </w:tr>
    </w:tbl>
    <w:p w:rsidR="009A086E" w:rsidRDefault="009A086E">
      <w:pPr>
        <w:rPr>
          <w:rFonts w:ascii="Times New Roman" w:hAnsi="Times New Roman" w:cs="Times New Roman"/>
          <w:b/>
          <w:sz w:val="24"/>
          <w:szCs w:val="24"/>
        </w:rPr>
      </w:pPr>
    </w:p>
    <w:p w:rsidR="00CE61E6" w:rsidRDefault="00CE61E6">
      <w:pPr>
        <w:rPr>
          <w:rFonts w:ascii="Times New Roman" w:hAnsi="Times New Roman" w:cs="Times New Roman"/>
          <w:b/>
          <w:sz w:val="24"/>
          <w:szCs w:val="24"/>
        </w:rPr>
      </w:pPr>
      <w:r w:rsidRPr="005E2A6F">
        <w:rPr>
          <w:rFonts w:ascii="Times New Roman" w:hAnsi="Times New Roman" w:cs="Times New Roman"/>
          <w:b/>
          <w:sz w:val="24"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62"/>
        <w:gridCol w:w="1781"/>
        <w:gridCol w:w="76"/>
        <w:gridCol w:w="1767"/>
        <w:gridCol w:w="90"/>
        <w:gridCol w:w="1779"/>
      </w:tblGrid>
      <w:tr w:rsidR="009A086E" w:rsidRPr="005E2A6F" w:rsidTr="005D1167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9A086E" w:rsidRPr="005E2A6F" w:rsidRDefault="009A086E" w:rsidP="005D116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</w:tr>
      <w:tr w:rsidR="00C75CE1" w:rsidRPr="005E2A6F" w:rsidTr="0016391D">
        <w:trPr>
          <w:trHeight w:val="591"/>
        </w:trPr>
        <w:tc>
          <w:tcPr>
            <w:tcW w:w="9099" w:type="dxa"/>
            <w:gridSpan w:val="8"/>
            <w:shd w:val="clear" w:color="auto" w:fill="auto"/>
            <w:vAlign w:val="center"/>
          </w:tcPr>
          <w:p w:rsidR="00C75CE1" w:rsidRPr="005E2A6F" w:rsidRDefault="00B31AEB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«семестр»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  <w:r w:rsidR="00C75CE1"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  <w:p w:rsidR="00C75CE1" w:rsidRPr="005E2A6F" w:rsidRDefault="00DD6362" w:rsidP="0061236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 </w:t>
            </w:r>
            <w:r w:rsidR="00C75CE1"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аттестация в форме </w:t>
            </w:r>
            <w:r w:rsidR="0061236E" w:rsidRPr="00612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="0061236E" w:rsidRPr="00612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instrText xml:space="preserve"> MERGEFIELD Экза_мен </w:instrText>
            </w:r>
            <w:r w:rsidR="00420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highlight w:val="yellow"/>
                <w:lang w:eastAsia="ru-RU"/>
              </w:rPr>
              <w:t>«Экза_мен»</w:t>
            </w:r>
            <w:r w:rsidR="0061236E" w:rsidRPr="00612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C75CE1" w:rsidRPr="005E2A6F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36E" w:rsidRPr="005E2A6F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1236E" w:rsidRPr="005E2A6F" w:rsidRDefault="0061236E" w:rsidP="00B077D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РГР </w:instrText>
            </w:r>
            <w:r w:rsidR="004209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«РГР»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36E" w:rsidRPr="005E2A6F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1236E" w:rsidRPr="005E2A6F" w:rsidRDefault="0061236E" w:rsidP="00B077D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Контр </w:instrTex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«Контр»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61236E" w:rsidRPr="005E2A6F" w:rsidRDefault="0061236E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2" w:rsidRPr="005E2A6F" w:rsidTr="00A61CA2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A61CA2" w:rsidRPr="005E2A6F" w:rsidRDefault="00A61CA2" w:rsidP="00DC560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 w:rsidR="00DC5603"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603"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CA2" w:rsidRPr="005E2A6F" w:rsidTr="00A61CA2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A61CA2" w:rsidRPr="005E2A6F" w:rsidRDefault="00A61CA2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CA2" w:rsidRPr="005E2A6F" w:rsidTr="00A61CA2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A61CA2" w:rsidRPr="005E2A6F" w:rsidRDefault="00A61CA2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A61CA2" w:rsidRPr="005E2A6F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CE1" w:rsidRPr="005E2A6F" w:rsidTr="0016391D">
        <w:tc>
          <w:tcPr>
            <w:tcW w:w="9099" w:type="dxa"/>
            <w:gridSpan w:val="8"/>
            <w:shd w:val="clear" w:color="auto" w:fill="auto"/>
          </w:tcPr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64 % от максимально возможной суммы баллов – «неудовлетворительно» (нед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статочный уровень для </w:t>
            </w:r>
            <w:r w:rsidR="004D62A8"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по дисциплине);</w:t>
            </w:r>
          </w:p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74 % от максимально возможной суммы баллов – «удовлетворительно» (порог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(минимальный) уровень);</w:t>
            </w:r>
          </w:p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C75CE1" w:rsidRPr="005E2A6F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мальный) уровень)</w:t>
            </w:r>
          </w:p>
        </w:tc>
      </w:tr>
    </w:tbl>
    <w:p w:rsidR="009A086E" w:rsidRDefault="009A086E">
      <w:pPr>
        <w:rPr>
          <w:rFonts w:ascii="Times New Roman" w:hAnsi="Times New Roman" w:cs="Times New Roman"/>
          <w:b/>
          <w:sz w:val="24"/>
          <w:szCs w:val="24"/>
        </w:rPr>
      </w:pPr>
    </w:p>
    <w:p w:rsidR="009A086E" w:rsidRDefault="009A086E">
      <w:pPr>
        <w:rPr>
          <w:rFonts w:ascii="Times New Roman" w:hAnsi="Times New Roman" w:cs="Times New Roman"/>
          <w:b/>
          <w:sz w:val="24"/>
          <w:szCs w:val="24"/>
        </w:rPr>
      </w:pPr>
      <w:r w:rsidRPr="009A086E">
        <w:rPr>
          <w:rFonts w:ascii="Times New Roman" w:hAnsi="Times New Roman" w:cs="Times New Roman"/>
          <w:b/>
          <w:sz w:val="24"/>
          <w:szCs w:val="24"/>
        </w:rPr>
        <w:t>ПРИ НА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ЛИЧИИ КП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B20B4C" w:rsidRPr="005E2A6F" w:rsidTr="009A086E">
        <w:trPr>
          <w:trHeight w:val="591"/>
        </w:trPr>
        <w:tc>
          <w:tcPr>
            <w:tcW w:w="9099" w:type="dxa"/>
            <w:shd w:val="clear" w:color="auto" w:fill="auto"/>
            <w:vAlign w:val="center"/>
          </w:tcPr>
          <w:p w:rsidR="00B20B4C" w:rsidRPr="005E2A6F" w:rsidRDefault="00B20B4C" w:rsidP="009A086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4209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«семестр»</w:t>
            </w:r>
            <w:r w:rsidRPr="00B31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  <w:p w:rsidR="00B20B4C" w:rsidRPr="005E2A6F" w:rsidRDefault="00B20B4C" w:rsidP="009A086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 аттестация в форме </w:t>
            </w:r>
            <w:r w:rsidRPr="00B31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31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MERGEFIELD "КП" </w:instrText>
            </w:r>
            <w:r w:rsidR="00420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«КП»</w:t>
            </w:r>
            <w:r w:rsidRPr="00B31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B31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Pr="00B31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31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MERGEFIELD "КР" </w:instrText>
            </w:r>
            <w:r w:rsidR="00420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4209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«КР»</w:t>
            </w:r>
            <w:r w:rsidRPr="00B31A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086E" w:rsidRPr="005E2A6F" w:rsidTr="005D1167">
        <w:trPr>
          <w:trHeight w:val="283"/>
        </w:trPr>
        <w:tc>
          <w:tcPr>
            <w:tcW w:w="9099" w:type="dxa"/>
            <w:shd w:val="clear" w:color="auto" w:fill="auto"/>
          </w:tcPr>
          <w:p w:rsidR="009A086E" w:rsidRDefault="009A086E" w:rsidP="00B20B4C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9A086E">
              <w:rPr>
                <w:rFonts w:ascii="Times New Roman" w:hAnsi="Times New Roman" w:cs="Times New Roman"/>
              </w:rPr>
              <w:t>По результатам защиты курсового проекта (работы) выставляется оценка по 4-балльной шк</w:t>
            </w:r>
            <w:r w:rsidRPr="009A086E">
              <w:rPr>
                <w:rFonts w:ascii="Times New Roman" w:hAnsi="Times New Roman" w:cs="Times New Roman"/>
              </w:rPr>
              <w:t>а</w:t>
            </w:r>
            <w:r w:rsidRPr="009A086E">
              <w:rPr>
                <w:rFonts w:ascii="Times New Roman" w:hAnsi="Times New Roman" w:cs="Times New Roman"/>
              </w:rPr>
              <w:t>ле оценивания</w:t>
            </w:r>
          </w:p>
          <w:p w:rsidR="009A086E" w:rsidRDefault="009A086E" w:rsidP="009A086E">
            <w:pPr>
              <w:pStyle w:val="29"/>
              <w:numPr>
                <w:ilvl w:val="0"/>
                <w:numId w:val="48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«отлично»</w:t>
            </w:r>
            <w:r>
              <w:t xml:space="preserve"> выставляется студенту, если в работе содержатся элементы научного творчества и делаются самостоятельные выводы, достигнуты все результаты, ук</w:t>
            </w:r>
            <w:r>
              <w:t>а</w:t>
            </w:r>
            <w:r>
              <w:t>зан</w:t>
            </w:r>
            <w:r>
              <w:softHyphen/>
              <w:t>ные в задании, качество оформления отчета соответствует установленным в вузе требов</w:t>
            </w:r>
            <w:r>
              <w:t>а</w:t>
            </w:r>
            <w:r>
              <w:t>ниям и при защите студент проявил отличное владение материалом работы и способность аргументировано отвечать на поставленные вопросы по теме работы;</w:t>
            </w:r>
          </w:p>
          <w:p w:rsidR="009A086E" w:rsidRDefault="009A086E" w:rsidP="009A086E">
            <w:pPr>
              <w:pStyle w:val="29"/>
              <w:numPr>
                <w:ilvl w:val="0"/>
                <w:numId w:val="48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«хорошо»</w:t>
            </w:r>
            <w:r>
              <w:t xml:space="preserve"> выставляется студенту, если в работе достигнуты все результ</w:t>
            </w:r>
            <w:r>
              <w:t>а</w:t>
            </w:r>
            <w:r>
              <w:t>ты, указанные в задании, качество оформления отчета соответствует установленным в вузе требованиям и при защите студент проявил хорошее владение материалом работы и спосо</w:t>
            </w:r>
            <w:r>
              <w:t>б</w:t>
            </w:r>
            <w:r>
              <w:t>ность аргументировано отвечать на поставленные вопросы по теме работы;</w:t>
            </w:r>
          </w:p>
          <w:p w:rsidR="009A086E" w:rsidRDefault="009A086E" w:rsidP="009A086E">
            <w:pPr>
              <w:pStyle w:val="29"/>
              <w:numPr>
                <w:ilvl w:val="0"/>
                <w:numId w:val="48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«удовлетворительно»</w:t>
            </w:r>
            <w:r>
              <w:t xml:space="preserve"> выставляется студенту, если в работе достигнуты основ</w:t>
            </w:r>
            <w:r>
              <w:softHyphen/>
              <w:t>ные результаты, указанные в задании, качество оформления отчета в основном соотве</w:t>
            </w:r>
            <w:r>
              <w:t>т</w:t>
            </w:r>
            <w:r>
              <w:t>ствует установленным в вузе требованиям и при защите студент проявил удовлетворительное владение материалом работы и способность отвечать на большинство поставленных вопросов по теме работы;</w:t>
            </w:r>
          </w:p>
          <w:p w:rsidR="009A086E" w:rsidRPr="005E2A6F" w:rsidRDefault="009A086E" w:rsidP="009A086E">
            <w:pPr>
              <w:pStyle w:val="29"/>
              <w:numPr>
                <w:ilvl w:val="0"/>
                <w:numId w:val="48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  <w:rPr>
                <w:sz w:val="24"/>
                <w:szCs w:val="24"/>
                <w:lang w:eastAsia="ru-RU"/>
              </w:rPr>
            </w:pPr>
            <w:r>
              <w:t xml:space="preserve">оценка </w:t>
            </w:r>
            <w:r>
              <w:rPr>
                <w:rStyle w:val="2a"/>
              </w:rPr>
              <w:t>«неудовлетворительно»</w:t>
            </w:r>
            <w:r>
              <w:t xml:space="preserve"> выставляется студенту, если в работе не дости</w:t>
            </w:r>
            <w:r>
              <w:t>г</w:t>
            </w:r>
            <w:r>
              <w:t>нуты основные результаты, указанные в задании или качество оформления отчета не соотве</w:t>
            </w:r>
            <w:r>
              <w:t>т</w:t>
            </w:r>
            <w:r>
              <w:t>ствует установленным в вузе требованиям, или при защите студент проявил неудовлетвор</w:t>
            </w:r>
            <w:r>
              <w:t>и</w:t>
            </w:r>
            <w:r>
              <w:t>тельное владение материалом работы и не смог ответить на большинство поставленных в</w:t>
            </w:r>
            <w:r>
              <w:t>о</w:t>
            </w:r>
            <w:r>
              <w:t>просов по теме работы.</w:t>
            </w:r>
          </w:p>
        </w:tc>
      </w:tr>
    </w:tbl>
    <w:p w:rsidR="00C75CE1" w:rsidRPr="005E2A6F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E1" w:rsidRDefault="00A61CA2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A6F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C75CE1" w:rsidRPr="005E2A6F">
        <w:rPr>
          <w:rFonts w:ascii="Times New Roman" w:eastAsia="Calibri" w:hAnsi="Times New Roman" w:cs="Times New Roman"/>
          <w:b/>
          <w:sz w:val="24"/>
          <w:szCs w:val="24"/>
        </w:rPr>
        <w:t>адания для текущего контроля</w:t>
      </w:r>
    </w:p>
    <w:p w:rsidR="0061236E" w:rsidRDefault="0061236E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36E" w:rsidRPr="0061236E" w:rsidRDefault="0061236E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"Контр" </w:instrText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«Контр»</w:t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:rsidR="0061236E" w:rsidRPr="0061236E" w:rsidRDefault="0061236E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1236E" w:rsidRPr="0061236E" w:rsidRDefault="0061236E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"РГР" </w:instrText>
      </w:r>
      <w:r w:rsidR="004209E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«РГР»</w:t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:rsidR="0061236E" w:rsidRDefault="0061236E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36E" w:rsidRPr="005E2A6F" w:rsidRDefault="0061236E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E1" w:rsidRPr="005E2A6F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5CE1" w:rsidRPr="005E2A6F" w:rsidRDefault="00C75CE1" w:rsidP="00C75CE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A6F">
        <w:rPr>
          <w:rFonts w:ascii="Times New Roman" w:eastAsia="Calibri" w:hAnsi="Times New Roman" w:cs="Times New Roman"/>
          <w:b/>
          <w:sz w:val="24"/>
          <w:szCs w:val="24"/>
        </w:rPr>
        <w:t>Задания для промежуточной аттестации</w:t>
      </w:r>
    </w:p>
    <w:p w:rsidR="00C75CE1" w:rsidRDefault="00C75CE1" w:rsidP="00C75CE1">
      <w:pPr>
        <w:widowControl w:val="0"/>
        <w:tabs>
          <w:tab w:val="left" w:pos="567"/>
        </w:tabs>
        <w:spacing w:after="0" w:line="240" w:lineRule="auto"/>
        <w:ind w:left="567" w:firstLine="709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61236E" w:rsidRPr="0061236E" w:rsidRDefault="0061236E" w:rsidP="00C75CE1">
      <w:pPr>
        <w:widowControl w:val="0"/>
        <w:tabs>
          <w:tab w:val="left" w:pos="567"/>
        </w:tabs>
        <w:spacing w:after="0" w:line="240" w:lineRule="auto"/>
        <w:ind w:left="56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Экза_мен </w:instrText>
      </w:r>
      <w:r w:rsidR="004209E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«Экза_мен»</w:t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:rsidR="00C75CE1" w:rsidRPr="006A4F75" w:rsidRDefault="00C75CE1" w:rsidP="00C75CE1">
      <w:pPr>
        <w:widowControl w:val="0"/>
        <w:tabs>
          <w:tab w:val="left" w:pos="-6237"/>
          <w:tab w:val="left" w:pos="-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>Контрольные вопросы к экзамену</w:t>
      </w:r>
    </w:p>
    <w:p w:rsidR="00C75CE1" w:rsidRPr="006A4F75" w:rsidRDefault="00C75CE1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1……</w:t>
      </w:r>
    </w:p>
    <w:p w:rsidR="00C75CE1" w:rsidRPr="006A4F75" w:rsidRDefault="00C75CE1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2……..</w:t>
      </w:r>
    </w:p>
    <w:p w:rsidR="00C75CE1" w:rsidRPr="006A4F75" w:rsidRDefault="00C75CE1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…</w:t>
      </w:r>
    </w:p>
    <w:p w:rsidR="00932E5C" w:rsidRPr="006A4F75" w:rsidRDefault="00932E5C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</w:p>
    <w:p w:rsidR="00932E5C" w:rsidRPr="006A4F75" w:rsidRDefault="00932E5C" w:rsidP="00932E5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>Типовые экзаменационные задачи</w:t>
      </w:r>
    </w:p>
    <w:p w:rsidR="00932E5C" w:rsidRPr="006A4F75" w:rsidRDefault="00932E5C" w:rsidP="00932E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1……</w:t>
      </w:r>
    </w:p>
    <w:p w:rsidR="00932E5C" w:rsidRPr="006A4F75" w:rsidRDefault="00932E5C" w:rsidP="00932E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2……..</w:t>
      </w:r>
    </w:p>
    <w:p w:rsidR="00932E5C" w:rsidRPr="006A4F75" w:rsidRDefault="00932E5C" w:rsidP="00932E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6A4F75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…</w:t>
      </w:r>
    </w:p>
    <w:p w:rsidR="00C46641" w:rsidRDefault="00C4664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61236E" w:rsidRDefault="0061236E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236E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fldChar w:fldCharType="begin"/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instrText xml:space="preserve"> MERGEFIELD "КП" </w:instrText>
      </w:r>
      <w:r w:rsidR="004209EB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  <w:u w:val="single"/>
        </w:rPr>
        <w:t>«КП»</w:t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fldChar w:fldCharType="end"/>
      </w:r>
      <w:r w:rsidR="009A086E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 xml:space="preserve">  </w:t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fldChar w:fldCharType="begin"/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instrText xml:space="preserve"> MERGEFIELD "КР" </w:instrText>
      </w:r>
      <w:r w:rsidR="004209EB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fldChar w:fldCharType="separate"/>
      </w:r>
      <w:r w:rsidR="004209EB">
        <w:rPr>
          <w:rFonts w:ascii="Times New Roman" w:eastAsia="Calibri" w:hAnsi="Times New Roman" w:cs="Times New Roman"/>
          <w:noProof/>
          <w:sz w:val="24"/>
          <w:szCs w:val="24"/>
          <w:highlight w:val="yellow"/>
          <w:u w:val="single"/>
        </w:rPr>
        <w:t>«КР»</w:t>
      </w:r>
      <w:r w:rsidRPr="0061236E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fldChar w:fldCharType="end"/>
      </w:r>
    </w:p>
    <w:p w:rsidR="0061236E" w:rsidRPr="0061236E" w:rsidRDefault="0061236E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5CE1" w:rsidRPr="00C46641" w:rsidRDefault="00C46641" w:rsidP="00C75CE1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6641"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Учебно-методическое </w:t>
      </w:r>
      <w:r w:rsidR="00DB3CCE">
        <w:rPr>
          <w:rFonts w:ascii="Times New Roman" w:eastAsia="Calibri" w:hAnsi="Times New Roman" w:cs="Times New Roman"/>
          <w:b/>
          <w:sz w:val="24"/>
          <w:szCs w:val="24"/>
        </w:rPr>
        <w:t xml:space="preserve">и информационное </w:t>
      </w:r>
      <w:r w:rsidRPr="00C46641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обеспечение </w:t>
      </w:r>
      <w:r w:rsidR="00C75CE1" w:rsidRPr="00C46641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дисциплины </w:t>
      </w:r>
      <w:r w:rsidR="006A4F7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C75CE1" w:rsidRPr="00C46641">
        <w:rPr>
          <w:rFonts w:ascii="Times New Roman" w:eastAsia="Calibri" w:hAnsi="Times New Roman" w:cs="Times New Roman"/>
          <w:b/>
          <w:sz w:val="24"/>
          <w:szCs w:val="24"/>
        </w:rPr>
        <w:t>(модуля)</w:t>
      </w:r>
    </w:p>
    <w:p w:rsidR="00C75CE1" w:rsidRPr="005E2A6F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75CE1" w:rsidRPr="00DB3CCE" w:rsidRDefault="00C75CE1" w:rsidP="00A61CA2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Основная литература</w:t>
      </w:r>
    </w:p>
    <w:p w:rsidR="00A61CA2" w:rsidRPr="005E2A6F" w:rsidRDefault="00A61CA2" w:rsidP="00A61CA2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E5C" w:rsidRPr="00DB3CCE" w:rsidRDefault="00C75CE1" w:rsidP="00787701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Дополнительная литература</w:t>
      </w:r>
    </w:p>
    <w:p w:rsidR="00C46641" w:rsidRDefault="00C46641" w:rsidP="00C46641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C46641" w:rsidRDefault="00C46641" w:rsidP="00C46641">
      <w:pPr>
        <w:pStyle w:val="afe"/>
        <w:rPr>
          <w:rFonts w:eastAsia="Calibri"/>
        </w:rPr>
      </w:pPr>
    </w:p>
    <w:p w:rsidR="00C46641" w:rsidRPr="00DB3CCE" w:rsidRDefault="00C46641" w:rsidP="00787701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ascii="Bold" w:hAnsi="Bold"/>
          <w:b/>
          <w:bCs/>
          <w:color w:val="000000"/>
        </w:rPr>
        <w:t>Методические указания для студентов по освоению дисциплины</w:t>
      </w:r>
      <w:r>
        <w:rPr>
          <w:rFonts w:ascii="Bold" w:hAnsi="Bold"/>
          <w:bCs/>
          <w:color w:val="000000"/>
        </w:rPr>
        <w:t xml:space="preserve"> (при наличии)</w:t>
      </w:r>
    </w:p>
    <w:p w:rsidR="00C46641" w:rsidRPr="00C46641" w:rsidRDefault="00C46641" w:rsidP="00C46641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DB3CCE" w:rsidRDefault="00C46641" w:rsidP="00787701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Современные профессиональные базы данных и информационные  </w:t>
      </w:r>
      <w:r w:rsidR="0061236E">
        <w:rPr>
          <w:rFonts w:eastAsia="Calibri"/>
          <w:b/>
        </w:rPr>
        <w:t xml:space="preserve">     </w:t>
      </w:r>
      <w:r w:rsidRPr="00DB3CCE">
        <w:rPr>
          <w:rFonts w:eastAsia="Calibri"/>
          <w:b/>
        </w:rPr>
        <w:t>справочные системы, используемые при осуществлении образовательного процесса по дисциплине</w:t>
      </w:r>
      <w:r w:rsidR="00F7597A" w:rsidRPr="00DB3CCE">
        <w:rPr>
          <w:rFonts w:eastAsia="Calibri"/>
          <w:b/>
        </w:rPr>
        <w:t xml:space="preserve"> </w:t>
      </w:r>
    </w:p>
    <w:p w:rsidR="00F7597A" w:rsidRPr="00F7597A" w:rsidRDefault="00F7597A" w:rsidP="00F7597A">
      <w:pPr>
        <w:pStyle w:val="afe"/>
        <w:rPr>
          <w:rFonts w:eastAsia="Calibri"/>
        </w:rPr>
      </w:pPr>
    </w:p>
    <w:p w:rsidR="00F7597A" w:rsidRPr="00F7597A" w:rsidRDefault="00F7597A" w:rsidP="00F7597A">
      <w:pPr>
        <w:pStyle w:val="afe"/>
        <w:rPr>
          <w:rFonts w:eastAsia="Calibri"/>
          <w:i/>
          <w:color w:val="943634"/>
        </w:rPr>
      </w:pPr>
      <w:r w:rsidRPr="00F7597A">
        <w:rPr>
          <w:rFonts w:eastAsia="Calibri"/>
          <w:i/>
          <w:color w:val="943634"/>
        </w:rPr>
        <w:t xml:space="preserve">Приводится список </w:t>
      </w:r>
      <w:r w:rsidR="006A4F75">
        <w:rPr>
          <w:rFonts w:eastAsia="Calibri"/>
          <w:i/>
          <w:color w:val="943634"/>
        </w:rPr>
        <w:t>ЭБС и проф. баз данных</w:t>
      </w:r>
    </w:p>
    <w:p w:rsidR="00F7597A" w:rsidRPr="00F7597A" w:rsidRDefault="00F7597A" w:rsidP="00F7597A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DB3CCE" w:rsidRDefault="00C46641" w:rsidP="00F7597A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Перечень ресурсов информационно-телекоммуникационной сети </w:t>
      </w:r>
      <w:r w:rsidR="0061236E">
        <w:rPr>
          <w:rFonts w:eastAsia="Calibri"/>
          <w:b/>
        </w:rPr>
        <w:t xml:space="preserve">        </w:t>
      </w:r>
      <w:r w:rsidRPr="00DB3CCE">
        <w:rPr>
          <w:rFonts w:eastAsia="Calibri"/>
          <w:b/>
        </w:rPr>
        <w:t>«Интернет», необходимых для освоения дисциплины</w:t>
      </w:r>
      <w:r w:rsidR="00F7597A" w:rsidRPr="00DB3CCE">
        <w:rPr>
          <w:rFonts w:eastAsia="Calibri"/>
          <w:b/>
        </w:rPr>
        <w:t xml:space="preserve"> </w:t>
      </w:r>
      <w:r w:rsidRPr="00DB3CCE">
        <w:rPr>
          <w:rFonts w:eastAsia="Calibri"/>
          <w:b/>
        </w:rPr>
        <w:t>(модуля)</w:t>
      </w:r>
    </w:p>
    <w:p w:rsidR="00F7597A" w:rsidRDefault="00F7597A" w:rsidP="00C46641">
      <w:pPr>
        <w:pStyle w:val="afe"/>
        <w:rPr>
          <w:rFonts w:eastAsia="Calibri"/>
          <w:i/>
          <w:color w:val="943634"/>
        </w:rPr>
      </w:pPr>
    </w:p>
    <w:p w:rsidR="00C46641" w:rsidRDefault="00C46641" w:rsidP="00C46641">
      <w:pPr>
        <w:pStyle w:val="afe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>Приводится список ссылок на Интернет-ресурсы</w:t>
      </w:r>
    </w:p>
    <w:p w:rsidR="00DB3CCE" w:rsidRDefault="00DB3CCE" w:rsidP="00C46641">
      <w:pPr>
        <w:pStyle w:val="afe"/>
        <w:rPr>
          <w:rFonts w:eastAsia="Calibri"/>
          <w:i/>
          <w:color w:val="943634"/>
        </w:rPr>
      </w:pPr>
    </w:p>
    <w:p w:rsidR="006A4F75" w:rsidRPr="00DB3CCE" w:rsidRDefault="00DB3CCE" w:rsidP="00DB3CCE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Лицензионное и свободно распространяемое программное обеспечение, используемое при осуществлении образовательного процесса по </w:t>
      </w:r>
      <w:r w:rsidR="0061236E">
        <w:rPr>
          <w:rFonts w:eastAsia="Calibri"/>
          <w:b/>
        </w:rPr>
        <w:t xml:space="preserve">            </w:t>
      </w:r>
      <w:r w:rsidRPr="00DB3CCE">
        <w:rPr>
          <w:rFonts w:eastAsia="Calibri"/>
          <w:b/>
        </w:rPr>
        <w:t>дисциплине</w:t>
      </w:r>
      <w:r w:rsidRPr="00DB3CCE">
        <w:rPr>
          <w:rFonts w:ascii="Bold" w:hAnsi="Bold"/>
          <w:b/>
          <w:color w:val="000000"/>
          <w:sz w:val="28"/>
          <w:szCs w:val="28"/>
        </w:rPr>
        <w:br/>
      </w:r>
    </w:p>
    <w:p w:rsidR="0061236E" w:rsidRPr="007C5933" w:rsidRDefault="0061236E" w:rsidP="0061236E">
      <w:pPr>
        <w:widowControl w:val="0"/>
        <w:spacing w:after="0"/>
        <w:jc w:val="both"/>
        <w:rPr>
          <w:rFonts w:ascii="Times New Roman" w:hAnsi="Times New Roman" w:cs="Times New Roman"/>
          <w:sz w:val="24"/>
        </w:rPr>
      </w:pPr>
      <w:r w:rsidRPr="007C5933">
        <w:rPr>
          <w:rFonts w:ascii="Times New Roman" w:hAnsi="Times New Roman" w:cs="Times New Roman"/>
          <w:sz w:val="24"/>
        </w:rPr>
        <w:t xml:space="preserve">Таблица 7 – </w:t>
      </w:r>
      <w:r>
        <w:rPr>
          <w:rFonts w:ascii="Times New Roman" w:hAnsi="Times New Roman" w:cs="Times New Roman"/>
          <w:sz w:val="24"/>
        </w:rPr>
        <w:t>Перечень используемого программного обеспечения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61236E" w:rsidRPr="00944A01" w:rsidTr="00B077D6">
        <w:tc>
          <w:tcPr>
            <w:tcW w:w="3261" w:type="dxa"/>
          </w:tcPr>
          <w:p w:rsidR="0061236E" w:rsidRPr="00944A01" w:rsidRDefault="0061236E" w:rsidP="00B077D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 w:rsidRPr="00944A01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61236E" w:rsidRPr="00944A01" w:rsidRDefault="0061236E" w:rsidP="00B077D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Реквизиты / условия использования</w:t>
            </w:r>
          </w:p>
        </w:tc>
      </w:tr>
      <w:tr w:rsidR="0061236E" w:rsidRPr="00944A01" w:rsidTr="00B077D6">
        <w:tc>
          <w:tcPr>
            <w:tcW w:w="3261" w:type="dxa"/>
          </w:tcPr>
          <w:p w:rsidR="0061236E" w:rsidRPr="00944A01" w:rsidRDefault="0061236E" w:rsidP="00B077D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4A01">
              <w:rPr>
                <w:rFonts w:eastAsia="Calibri"/>
                <w:sz w:val="24"/>
                <w:szCs w:val="24"/>
              </w:rPr>
              <w:t>Microsoft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Imagine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6202" w:type="dxa"/>
          </w:tcPr>
          <w:p w:rsidR="0061236E" w:rsidRPr="00944A01" w:rsidRDefault="0061236E" w:rsidP="00B077D6">
            <w:pPr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Лицензионный договор АЭ223 №008/65 от 11.01.2019</w:t>
            </w:r>
          </w:p>
        </w:tc>
      </w:tr>
      <w:tr w:rsidR="0061236E" w:rsidRPr="00944A01" w:rsidTr="00B077D6">
        <w:tc>
          <w:tcPr>
            <w:tcW w:w="3261" w:type="dxa"/>
          </w:tcPr>
          <w:p w:rsidR="0061236E" w:rsidRPr="009A086E" w:rsidRDefault="0061236E" w:rsidP="00B077D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A086E">
              <w:rPr>
                <w:rFonts w:eastAsia="Calibri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202" w:type="dxa"/>
          </w:tcPr>
          <w:p w:rsidR="0061236E" w:rsidRPr="009A086E" w:rsidRDefault="0061236E" w:rsidP="00B077D6">
            <w:pPr>
              <w:rPr>
                <w:rFonts w:eastAsia="Calibri"/>
                <w:sz w:val="24"/>
                <w:szCs w:val="24"/>
              </w:rPr>
            </w:pPr>
            <w:r w:rsidRPr="009A086E">
              <w:rPr>
                <w:rFonts w:eastAsia="Calibri"/>
                <w:sz w:val="24"/>
                <w:szCs w:val="24"/>
              </w:rPr>
              <w:t xml:space="preserve">Свободная лицензия, условия использования по ссылке: </w:t>
            </w:r>
            <w:hyperlink r:id="rId9" w:history="1">
              <w:r w:rsidR="009A086E" w:rsidRPr="009A086E">
                <w:rPr>
                  <w:rFonts w:eastAsia="Calibri"/>
                  <w:bCs/>
                  <w:sz w:val="24"/>
                  <w:szCs w:val="24"/>
                </w:rPr>
                <w:t>https://www.openoffice.org/license.html</w:t>
              </w:r>
            </w:hyperlink>
          </w:p>
        </w:tc>
      </w:tr>
      <w:tr w:rsidR="009A086E" w:rsidRPr="00944A01" w:rsidTr="00B077D6">
        <w:tc>
          <w:tcPr>
            <w:tcW w:w="3261" w:type="dxa"/>
          </w:tcPr>
          <w:p w:rsidR="009A086E" w:rsidRPr="008148E0" w:rsidRDefault="009A086E" w:rsidP="00B077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2" w:type="dxa"/>
          </w:tcPr>
          <w:p w:rsidR="009A086E" w:rsidRPr="00944A01" w:rsidRDefault="009A086E" w:rsidP="00B077D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A086E" w:rsidRPr="00944A01" w:rsidTr="00B077D6">
        <w:tc>
          <w:tcPr>
            <w:tcW w:w="3261" w:type="dxa"/>
          </w:tcPr>
          <w:p w:rsidR="009A086E" w:rsidRPr="008148E0" w:rsidRDefault="009A086E" w:rsidP="00B077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2" w:type="dxa"/>
          </w:tcPr>
          <w:p w:rsidR="009A086E" w:rsidRPr="00944A01" w:rsidRDefault="009A086E" w:rsidP="00B077D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B3CCE" w:rsidRPr="00DB3CCE" w:rsidRDefault="00DB3CCE" w:rsidP="006A4F75">
      <w:pPr>
        <w:pStyle w:val="afe"/>
        <w:widowControl w:val="0"/>
        <w:ind w:left="1159"/>
        <w:contextualSpacing/>
        <w:jc w:val="both"/>
        <w:rPr>
          <w:rFonts w:eastAsia="Calibri"/>
          <w:b/>
        </w:rPr>
      </w:pPr>
    </w:p>
    <w:p w:rsidR="00F7597A" w:rsidRDefault="00F7597A" w:rsidP="00F7597A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59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Организационно-педагогические условия</w:t>
      </w:r>
    </w:p>
    <w:p w:rsidR="00F7597A" w:rsidRDefault="00F7597A" w:rsidP="00F7597A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Организация образовательного процесса регламентируется учебным планом и ра</w:t>
      </w:r>
      <w:r w:rsidRPr="00F07FEC">
        <w:rPr>
          <w:lang w:val="ru-RU"/>
        </w:rPr>
        <w:t>с</w:t>
      </w:r>
      <w:r w:rsidRPr="00F07FEC">
        <w:rPr>
          <w:lang w:val="ru-RU"/>
        </w:rPr>
        <w:t>писанием учебных занятий. Язык обучения (преподавания) — русский. Для всех видов аудиторных занятий академический час устанавливается продолжительностью 45 минут.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При формировании своей индивидуальной образовательной траектории обуча</w:t>
      </w:r>
      <w:r w:rsidRPr="00F07FEC">
        <w:rPr>
          <w:lang w:val="ru-RU"/>
        </w:rPr>
        <w:t>ю</w:t>
      </w:r>
      <w:r w:rsidRPr="00F07FEC">
        <w:rPr>
          <w:lang w:val="ru-RU"/>
        </w:rPr>
        <w:t xml:space="preserve">щийся имеет право на </w:t>
      </w:r>
      <w:proofErr w:type="spellStart"/>
      <w:r w:rsidRPr="00F07FEC">
        <w:rPr>
          <w:lang w:val="ru-RU"/>
        </w:rPr>
        <w:t>перезачет</w:t>
      </w:r>
      <w:proofErr w:type="spellEnd"/>
      <w:r w:rsidRPr="00F07FEC">
        <w:rPr>
          <w:lang w:val="ru-RU"/>
        </w:rPr>
        <w:t xml:space="preserve"> соответствующих дисциплин и профессиональных мод</w:t>
      </w:r>
      <w:r w:rsidRPr="00F07FEC">
        <w:rPr>
          <w:lang w:val="ru-RU"/>
        </w:rPr>
        <w:t>у</w:t>
      </w:r>
      <w:r w:rsidRPr="00F07FEC">
        <w:rPr>
          <w:lang w:val="ru-RU"/>
        </w:rPr>
        <w:t>лей, освоенных в процессе предшествующего обучения, который освобождает обучающ</w:t>
      </w:r>
      <w:r w:rsidRPr="00F07FEC">
        <w:rPr>
          <w:lang w:val="ru-RU"/>
        </w:rPr>
        <w:t>е</w:t>
      </w:r>
      <w:r w:rsidRPr="00F07FEC">
        <w:rPr>
          <w:lang w:val="ru-RU"/>
        </w:rPr>
        <w:t>гося от необходимости их повторного освоения.</w:t>
      </w:r>
    </w:p>
    <w:p w:rsidR="00F7597A" w:rsidRPr="00F07FEC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0" w:name="_Toc8"/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.1 Образовательные технологии</w:t>
      </w:r>
      <w:bookmarkEnd w:id="0"/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Учебный процесс при преподавании курса основывается на использовании трад</w:t>
      </w:r>
      <w:r w:rsidRPr="00F07FEC">
        <w:rPr>
          <w:lang w:val="ru-RU"/>
        </w:rPr>
        <w:t>и</w:t>
      </w:r>
      <w:r w:rsidRPr="00F07FEC">
        <w:rPr>
          <w:lang w:val="ru-RU"/>
        </w:rPr>
        <w:t>ционных, инновационных и информационных образовательных технологий. Традицио</w:t>
      </w:r>
      <w:r w:rsidRPr="00F07FEC">
        <w:rPr>
          <w:lang w:val="ru-RU"/>
        </w:rPr>
        <w:t>н</w:t>
      </w:r>
      <w:r w:rsidRPr="00F07FEC">
        <w:rPr>
          <w:lang w:val="ru-RU"/>
        </w:rPr>
        <w:t>ные образовательные технологии представлены лекциями и семинарскими (практическ</w:t>
      </w:r>
      <w:r w:rsidRPr="00F07FEC">
        <w:rPr>
          <w:lang w:val="ru-RU"/>
        </w:rPr>
        <w:t>и</w:t>
      </w:r>
      <w:r w:rsidRPr="00F07FEC">
        <w:rPr>
          <w:lang w:val="ru-RU"/>
        </w:rPr>
        <w:t>ми) занятиями. Инновационные образовательные технологии используются в виде шир</w:t>
      </w:r>
      <w:r w:rsidRPr="00F07FEC">
        <w:rPr>
          <w:lang w:val="ru-RU"/>
        </w:rPr>
        <w:t>о</w:t>
      </w:r>
      <w:r w:rsidRPr="00F07FEC">
        <w:rPr>
          <w:lang w:val="ru-RU"/>
        </w:rPr>
        <w:t>кого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F7597A" w:rsidRPr="00F07FEC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1" w:name="_Toc9"/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.2 Занятия лекционного типа</w:t>
      </w:r>
      <w:bookmarkEnd w:id="1"/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предполагает систематизированное изложение основных вопр</w:t>
      </w:r>
      <w:r w:rsidRPr="00F07FEC">
        <w:rPr>
          <w:lang w:val="ru-RU"/>
        </w:rPr>
        <w:t>о</w:t>
      </w:r>
      <w:r w:rsidRPr="00F07FEC">
        <w:rPr>
          <w:lang w:val="ru-RU"/>
        </w:rPr>
        <w:t>сов учебного плана.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На первой лекции лектор обязан предупредить студентов, применительно к какому базовому учебнику (учебникам, учебным пособиям) будет прочитан курс.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должен давать наибольший объем информации и обеспечивать более глубокое понимание учебных вопросов при значительно меньшей затрате времени, чем это требуется большинству студентов на самостоятельное изучение материала.</w:t>
      </w:r>
    </w:p>
    <w:p w:rsidR="00F7597A" w:rsidRPr="00F07FEC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2" w:name="_Toc10"/>
      <w:r>
        <w:rPr>
          <w:rFonts w:ascii="Times New Roman" w:hAnsi="Times New Roman"/>
          <w:i w:val="0"/>
          <w:sz w:val="24"/>
          <w:szCs w:val="24"/>
          <w:lang w:val="ru-RU"/>
        </w:rPr>
        <w:t>9.3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 xml:space="preserve"> Занятия семинарского типа</w:t>
      </w:r>
      <w:bookmarkEnd w:id="2"/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Семинарские занятия представляют собой детализацию лекционного теоретическ</w:t>
      </w:r>
      <w:r w:rsidRPr="00F07FEC">
        <w:rPr>
          <w:lang w:val="ru-RU"/>
        </w:rPr>
        <w:t>о</w:t>
      </w:r>
      <w:r w:rsidRPr="00F07FEC">
        <w:rPr>
          <w:lang w:val="ru-RU"/>
        </w:rPr>
        <w:t>го материала, проводятся в целях закрепления курса и охватывают все основные разделы.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Основной формой проведения семинаров является обсуждение наиболее пробле</w:t>
      </w:r>
      <w:r w:rsidRPr="00F07FEC">
        <w:rPr>
          <w:lang w:val="ru-RU"/>
        </w:rPr>
        <w:t>м</w:t>
      </w:r>
      <w:r w:rsidRPr="00F07FEC">
        <w:rPr>
          <w:lang w:val="ru-RU"/>
        </w:rPr>
        <w:t>ных и сложных вопросов по отдельным темам, а также разбор примеров и ситуаций в аудиторных условиях. В обязанности преподавателя входят: оказание методической п</w:t>
      </w:r>
      <w:r w:rsidRPr="00F07FEC">
        <w:rPr>
          <w:lang w:val="ru-RU"/>
        </w:rPr>
        <w:t>о</w:t>
      </w:r>
      <w:r w:rsidRPr="00F07FEC">
        <w:rPr>
          <w:lang w:val="ru-RU"/>
        </w:rPr>
        <w:t>мощи и консультирование студентов по соответствующим темам курса.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Активность на семинарских занятиях оценивается по следующим критериям:</w:t>
      </w:r>
    </w:p>
    <w:p w:rsidR="00F7597A" w:rsidRPr="00F07FEC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ответы на вопросы, предлагаемые преподавателем;</w:t>
      </w:r>
    </w:p>
    <w:p w:rsidR="00F7597A" w:rsidRPr="00F07FEC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участие в дискуссиях;</w:t>
      </w:r>
    </w:p>
    <w:p w:rsidR="00F7597A" w:rsidRPr="00F07FEC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выполнение проектных и иных заданий;</w:t>
      </w:r>
    </w:p>
    <w:p w:rsidR="00F7597A" w:rsidRPr="00F07FEC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proofErr w:type="spellStart"/>
      <w:r w:rsidRPr="00F07FEC">
        <w:rPr>
          <w:lang w:val="ru-RU"/>
        </w:rPr>
        <w:t>ассистирование</w:t>
      </w:r>
      <w:proofErr w:type="spellEnd"/>
      <w:r w:rsidRPr="00F07FEC">
        <w:rPr>
          <w:lang w:val="ru-RU"/>
        </w:rPr>
        <w:t xml:space="preserve"> преподавателю в проведении занятий.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Ответ должен быть аргументированным, развернутым, не односложным, содержать ссылки на источники.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Оценивание заданий, выполненных на семинарском занятии, входит в накопле</w:t>
      </w:r>
      <w:r w:rsidRPr="00F07FEC">
        <w:rPr>
          <w:lang w:val="ru-RU"/>
        </w:rPr>
        <w:t>н</w:t>
      </w:r>
      <w:r w:rsidRPr="00F07FEC">
        <w:rPr>
          <w:lang w:val="ru-RU"/>
        </w:rPr>
        <w:t>ную оценку.</w:t>
      </w:r>
    </w:p>
    <w:p w:rsidR="00F7597A" w:rsidRPr="00970B08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9.4 </w:t>
      </w:r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Самостоятельная работа </w:t>
      </w:r>
      <w:proofErr w:type="gramStart"/>
      <w:r w:rsidRPr="00970B0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 по дисциплине (модулю)</w:t>
      </w:r>
    </w:p>
    <w:p w:rsidR="00F7597A" w:rsidRPr="00052FBD" w:rsidRDefault="00F7597A" w:rsidP="00F7597A">
      <w:pPr>
        <w:pStyle w:val="htmlparagraph"/>
        <w:rPr>
          <w:lang w:val="ru-RU"/>
        </w:rPr>
      </w:pPr>
      <w:proofErr w:type="gramStart"/>
      <w:r w:rsidRPr="00052FBD">
        <w:rPr>
          <w:lang w:val="ru-RU"/>
        </w:rPr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</w:t>
      </w:r>
      <w:r w:rsidRPr="00052FBD">
        <w:rPr>
          <w:lang w:val="ru-RU"/>
        </w:rPr>
        <w:t>а</w:t>
      </w:r>
      <w:r w:rsidRPr="00052FBD">
        <w:rPr>
          <w:lang w:val="ru-RU"/>
        </w:rPr>
        <w:t>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F7597A" w:rsidRDefault="00F7597A" w:rsidP="00F7597A">
      <w:pPr>
        <w:pStyle w:val="htmlparagraph"/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систематизация и закрепление полученных теоретических знаний и практических умений студентов;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углубление и расширение теоретических знаний;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умений использовать нормативную и справочную документацию, специальную литературу;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познавательных способностей, активности студентов, ответственности и организованности;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самостоятельности мышления, творческой инициативы, способн</w:t>
      </w:r>
      <w:r w:rsidRPr="00052FBD">
        <w:rPr>
          <w:lang w:val="ru-RU"/>
        </w:rPr>
        <w:t>о</w:t>
      </w:r>
      <w:r w:rsidRPr="00052FBD">
        <w:rPr>
          <w:lang w:val="ru-RU"/>
        </w:rPr>
        <w:t>стей к саморазвитию, самосовершенствованию и самореализации;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исследовательских умений и академических навыков.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Самостоятельная работа может осуществляться индивидуально или группами ст</w:t>
      </w:r>
      <w:r w:rsidRPr="00052FBD">
        <w:rPr>
          <w:lang w:val="ru-RU"/>
        </w:rPr>
        <w:t>у</w:t>
      </w:r>
      <w:r w:rsidRPr="00052FBD">
        <w:rPr>
          <w:lang w:val="ru-RU"/>
        </w:rPr>
        <w:t>дентов в зависимости от цели, объема, уровня сложности, конкретной тематики.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Технология организации самостоятельной работы студентов включает использов</w:t>
      </w:r>
      <w:r w:rsidRPr="00052FBD">
        <w:rPr>
          <w:lang w:val="ru-RU"/>
        </w:rPr>
        <w:t>а</w:t>
      </w:r>
      <w:r w:rsidRPr="00052FBD">
        <w:rPr>
          <w:lang w:val="ru-RU"/>
        </w:rPr>
        <w:t xml:space="preserve">ние информационных и материально-технических ресурсов </w:t>
      </w:r>
      <w:r>
        <w:rPr>
          <w:lang w:val="ru-RU"/>
        </w:rPr>
        <w:t>университета</w:t>
      </w:r>
      <w:r w:rsidRPr="00052FBD">
        <w:rPr>
          <w:lang w:val="ru-RU"/>
        </w:rPr>
        <w:t>.</w:t>
      </w:r>
    </w:p>
    <w:p w:rsidR="00F7597A" w:rsidRDefault="00F7597A" w:rsidP="00F7597A">
      <w:pPr>
        <w:pStyle w:val="htmlparagraph"/>
      </w:pPr>
      <w:r w:rsidRPr="00052FBD">
        <w:rPr>
          <w:lang w:val="ru-RU"/>
        </w:rPr>
        <w:t xml:space="preserve">Перед выполнением </w:t>
      </w:r>
      <w:proofErr w:type="gramStart"/>
      <w:r w:rsidRPr="00052FBD">
        <w:rPr>
          <w:lang w:val="ru-RU"/>
        </w:rPr>
        <w:t>обучающимися</w:t>
      </w:r>
      <w:proofErr w:type="gramEnd"/>
      <w:r w:rsidRPr="00052FBD">
        <w:rPr>
          <w:lang w:val="ru-RU"/>
        </w:rPr>
        <w:t xml:space="preserve"> внеаудиторной самостоятельной работы пр</w:t>
      </w:r>
      <w:r w:rsidRPr="00052FBD">
        <w:rPr>
          <w:lang w:val="ru-RU"/>
        </w:rPr>
        <w:t>е</w:t>
      </w:r>
      <w:r w:rsidRPr="00052FBD">
        <w:rPr>
          <w:lang w:val="ru-RU"/>
        </w:rPr>
        <w:t xml:space="preserve">подаватель может проводить инструктаж по выполнению задания. </w:t>
      </w:r>
      <w:r>
        <w:t xml:space="preserve">В </w:t>
      </w:r>
      <w:proofErr w:type="spellStart"/>
      <w:r>
        <w:t>инструктаж</w:t>
      </w:r>
      <w:proofErr w:type="spellEnd"/>
      <w:r>
        <w:t xml:space="preserve"> </w:t>
      </w:r>
      <w:proofErr w:type="spellStart"/>
      <w:r>
        <w:t>включается</w:t>
      </w:r>
      <w:proofErr w:type="spellEnd"/>
      <w:r>
        <w:t>:</w:t>
      </w:r>
    </w:p>
    <w:p w:rsidR="00F7597A" w:rsidRPr="005F1F17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5F1F17">
        <w:rPr>
          <w:lang w:val="ru-RU"/>
        </w:rPr>
        <w:t>цель и содержание задания;</w:t>
      </w:r>
    </w:p>
    <w:p w:rsidR="00F7597A" w:rsidRPr="005F1F17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5F1F17">
        <w:rPr>
          <w:lang w:val="ru-RU"/>
        </w:rPr>
        <w:lastRenderedPageBreak/>
        <w:t>сроки выполнения;</w:t>
      </w:r>
    </w:p>
    <w:p w:rsidR="00F7597A" w:rsidRPr="005F1F17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5F1F17">
        <w:rPr>
          <w:lang w:val="ru-RU"/>
        </w:rPr>
        <w:t>ориентировочный объем работы;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основные требования к результатам работы и критерии оценки;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возможные типичные ошибки при выполнении.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Инструктаж проводится преподавателем за счет объема времени, отведенного на изучение дисциплины.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Контроль результатов внеаудиторной самостоятельной работы студентов может проходить в письменной, устной или смешанной форме.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Студенты должны подходить к самостоятельной работе как к наиважнейшему средству закрепления и развития теоретических знаний, выработке единства взглядов на отдельные вопросы курса, приобретения определенных навыков и использования профе</w:t>
      </w:r>
      <w:r w:rsidRPr="00052FBD">
        <w:rPr>
          <w:lang w:val="ru-RU"/>
        </w:rPr>
        <w:t>с</w:t>
      </w:r>
      <w:r w:rsidRPr="00052FBD">
        <w:rPr>
          <w:lang w:val="ru-RU"/>
        </w:rPr>
        <w:t>сиональной литературы.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7597A" w:rsidRPr="00961429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9.5 </w:t>
      </w:r>
      <w:r w:rsidRPr="00F7597A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7597A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F7597A">
        <w:rPr>
          <w:rFonts w:ascii="Times New Roman" w:hAnsi="Times New Roman"/>
          <w:i w:val="0"/>
          <w:sz w:val="24"/>
          <w:szCs w:val="24"/>
          <w:lang w:val="ru-RU"/>
        </w:rPr>
        <w:t xml:space="preserve"> по освоению дисциплины</w:t>
      </w:r>
      <w:r w:rsidRPr="0096142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 xml:space="preserve">При изучении дисциплины </w:t>
      </w:r>
      <w:proofErr w:type="gramStart"/>
      <w:r w:rsidRPr="008A7637">
        <w:rPr>
          <w:lang w:val="ru-RU"/>
        </w:rPr>
        <w:t>обучающимся</w:t>
      </w:r>
      <w:proofErr w:type="gramEnd"/>
      <w:r w:rsidRPr="008A7637">
        <w:rPr>
          <w:lang w:val="ru-RU"/>
        </w:rPr>
        <w:t xml:space="preserve"> целесообразно выполнять следующие рекомендации: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1. Изучение учебной дисциплины должно вестись систематически.</w:t>
      </w:r>
      <w:r>
        <w:rPr>
          <w:lang w:val="ru-RU"/>
        </w:rPr>
        <w:t xml:space="preserve"> 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2. После изучения какого-либо раздела по учебнику или конспектным материалам</w:t>
      </w:r>
      <w:r>
        <w:rPr>
          <w:lang w:val="ru-RU"/>
        </w:rPr>
        <w:t xml:space="preserve"> </w:t>
      </w:r>
      <w:r w:rsidRPr="008A7637">
        <w:rPr>
          <w:lang w:val="ru-RU"/>
        </w:rPr>
        <w:t>рекомендуется по памяти воспроизвести основные термины, определения, понятия разд</w:t>
      </w:r>
      <w:r w:rsidRPr="008A7637">
        <w:rPr>
          <w:lang w:val="ru-RU"/>
        </w:rPr>
        <w:t>е</w:t>
      </w:r>
      <w:r w:rsidRPr="008A7637">
        <w:rPr>
          <w:lang w:val="ru-RU"/>
        </w:rPr>
        <w:t>ла.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3. Особое внимание следует уделить выполнению отчетов по практическим занят</w:t>
      </w:r>
      <w:r w:rsidRPr="008A7637">
        <w:rPr>
          <w:lang w:val="ru-RU"/>
        </w:rPr>
        <w:t>и</w:t>
      </w:r>
      <w:r w:rsidRPr="008A7637">
        <w:rPr>
          <w:lang w:val="ru-RU"/>
        </w:rPr>
        <w:t>ям и индивидуальным комплексным заданиям на самостоятельную работу.</w:t>
      </w:r>
    </w:p>
    <w:p w:rsidR="00F7597A" w:rsidRPr="008A7637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4. Вся тематика вопросов, изучаемых самостоятельно, задается на лекциях преп</w:t>
      </w:r>
      <w:r w:rsidRPr="008A7637">
        <w:rPr>
          <w:lang w:val="ru-RU"/>
        </w:rPr>
        <w:t>о</w:t>
      </w:r>
      <w:r w:rsidRPr="008A7637">
        <w:rPr>
          <w:lang w:val="ru-RU"/>
        </w:rPr>
        <w:t>давателем. Им</w:t>
      </w:r>
      <w:r>
        <w:rPr>
          <w:lang w:val="ru-RU"/>
        </w:rPr>
        <w:t xml:space="preserve"> </w:t>
      </w:r>
      <w:r w:rsidRPr="008A7637">
        <w:rPr>
          <w:lang w:val="ru-RU"/>
        </w:rPr>
        <w:t>же даются источники (в первую очередь вновь изданные в периодической научной литературе)</w:t>
      </w:r>
      <w:r>
        <w:rPr>
          <w:lang w:val="ru-RU"/>
        </w:rPr>
        <w:t xml:space="preserve"> </w:t>
      </w:r>
      <w:r w:rsidRPr="008A7637">
        <w:rPr>
          <w:lang w:val="ru-RU"/>
        </w:rPr>
        <w:t>для более детального понимания вопросов, озвученных на лекции.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 xml:space="preserve">При самостоятельной проработке курса </w:t>
      </w:r>
      <w:proofErr w:type="gramStart"/>
      <w:r w:rsidRPr="00052FBD">
        <w:rPr>
          <w:lang w:val="ru-RU"/>
        </w:rPr>
        <w:t>обучающиеся</w:t>
      </w:r>
      <w:proofErr w:type="gramEnd"/>
      <w:r w:rsidRPr="00052FBD">
        <w:rPr>
          <w:lang w:val="ru-RU"/>
        </w:rPr>
        <w:t xml:space="preserve"> должны: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просматривать основные определения и факты;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изучить рекомендованную литературу, составлять тезисы, аннотации и конспекты наиболее важных моментов;</w:t>
      </w:r>
    </w:p>
    <w:p w:rsidR="00F7597A" w:rsidRPr="00052FBD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 xml:space="preserve">самостоятельно выполнять задания, аналогичные </w:t>
      </w:r>
      <w:proofErr w:type="gramStart"/>
      <w:r w:rsidRPr="00052FBD">
        <w:rPr>
          <w:lang w:val="ru-RU"/>
        </w:rPr>
        <w:t>предлагаемым</w:t>
      </w:r>
      <w:proofErr w:type="gramEnd"/>
      <w:r w:rsidRPr="00052FBD">
        <w:rPr>
          <w:lang w:val="ru-RU"/>
        </w:rPr>
        <w:t xml:space="preserve"> на занятиях;</w:t>
      </w:r>
    </w:p>
    <w:p w:rsidR="00F7597A" w:rsidRDefault="00F7597A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использовать для самопроверки ма</w:t>
      </w:r>
      <w:r w:rsidR="00961429">
        <w:rPr>
          <w:lang w:val="ru-RU"/>
        </w:rPr>
        <w:t>териалы фонда оценочных средств.</w:t>
      </w:r>
    </w:p>
    <w:p w:rsidR="00961429" w:rsidRPr="00052FBD" w:rsidRDefault="00961429" w:rsidP="00961429">
      <w:pPr>
        <w:pStyle w:val="htmllist"/>
        <w:ind w:left="709" w:firstLine="0"/>
        <w:rPr>
          <w:lang w:val="ru-RU"/>
        </w:rPr>
      </w:pPr>
    </w:p>
    <w:p w:rsidR="00C75CE1" w:rsidRPr="00660C7C" w:rsidRDefault="00660C7C" w:rsidP="00660C7C">
      <w:pPr>
        <w:pStyle w:val="afe"/>
        <w:widowControl w:val="0"/>
        <w:numPr>
          <w:ilvl w:val="0"/>
          <w:numId w:val="29"/>
        </w:numPr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</w:rPr>
      </w:pPr>
      <w:r w:rsidRPr="00660C7C">
        <w:rPr>
          <w:rFonts w:eastAsia="Calibri"/>
          <w:b/>
          <w:bCs/>
          <w:color w:val="000000"/>
        </w:rPr>
        <w:t>Описание материально-технического обеспечения</w:t>
      </w:r>
      <w:r w:rsidR="00C75CE1" w:rsidRPr="00660C7C">
        <w:rPr>
          <w:rFonts w:eastAsia="Calibri"/>
          <w:b/>
          <w:bCs/>
          <w:color w:val="000000"/>
        </w:rPr>
        <w:t>, необходим</w:t>
      </w:r>
      <w:r w:rsidRPr="00660C7C">
        <w:rPr>
          <w:rFonts w:eastAsia="Calibri"/>
          <w:b/>
          <w:bCs/>
          <w:color w:val="000000"/>
        </w:rPr>
        <w:t xml:space="preserve">ого </w:t>
      </w:r>
      <w:r w:rsidR="00787701" w:rsidRPr="00660C7C">
        <w:rPr>
          <w:rFonts w:eastAsia="Calibri"/>
          <w:b/>
          <w:bCs/>
          <w:color w:val="000000"/>
        </w:rPr>
        <w:t xml:space="preserve">для </w:t>
      </w:r>
      <w:r>
        <w:rPr>
          <w:rFonts w:eastAsia="Calibri"/>
          <w:b/>
          <w:bCs/>
          <w:color w:val="000000"/>
        </w:rPr>
        <w:t xml:space="preserve">    </w:t>
      </w:r>
      <w:r w:rsidR="00787701" w:rsidRPr="00660C7C">
        <w:rPr>
          <w:rFonts w:eastAsia="Calibri"/>
          <w:b/>
          <w:bCs/>
          <w:color w:val="000000"/>
        </w:rPr>
        <w:t>осуществления</w:t>
      </w:r>
      <w:r w:rsidRPr="00660C7C">
        <w:rPr>
          <w:rFonts w:eastAsia="Calibri"/>
          <w:b/>
          <w:bCs/>
          <w:color w:val="000000"/>
        </w:rPr>
        <w:t xml:space="preserve"> </w:t>
      </w:r>
      <w:r w:rsidR="00C75CE1" w:rsidRPr="00660C7C">
        <w:rPr>
          <w:rFonts w:eastAsia="Calibri"/>
          <w:b/>
          <w:bCs/>
          <w:color w:val="000000"/>
        </w:rPr>
        <w:t>образовательного процесса по дисциплине (модулю)</w:t>
      </w:r>
    </w:p>
    <w:p w:rsidR="00C75CE1" w:rsidRPr="005E2A6F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E579C" w:rsidRPr="00961429" w:rsidRDefault="009E579C" w:rsidP="009E579C">
      <w:pPr>
        <w:pStyle w:val="htmlparagraph"/>
        <w:numPr>
          <w:ilvl w:val="1"/>
          <w:numId w:val="29"/>
        </w:numPr>
        <w:rPr>
          <w:b/>
          <w:lang w:val="ru-RU"/>
        </w:rPr>
      </w:pPr>
      <w:r w:rsidRPr="00961429">
        <w:rPr>
          <w:b/>
          <w:lang w:val="ru-RU"/>
        </w:rPr>
        <w:t>Учебно-лабораторное оборудование</w:t>
      </w:r>
    </w:p>
    <w:p w:rsidR="00F732C2" w:rsidRPr="00F732C2" w:rsidRDefault="00F732C2" w:rsidP="00F732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F732C2">
        <w:rPr>
          <w:rFonts w:ascii="Times New Roman" w:eastAsia="Calibri" w:hAnsi="Times New Roman" w:cs="Times New Roman"/>
          <w:bCs/>
          <w:color w:val="000000"/>
          <w:sz w:val="24"/>
        </w:rPr>
        <w:t xml:space="preserve">Таблица </w:t>
      </w:r>
      <w:r w:rsidR="0061236E">
        <w:rPr>
          <w:rFonts w:ascii="Times New Roman" w:eastAsia="Calibri" w:hAnsi="Times New Roman" w:cs="Times New Roman"/>
          <w:bCs/>
          <w:color w:val="000000"/>
          <w:sz w:val="24"/>
        </w:rPr>
        <w:t>8</w:t>
      </w:r>
      <w:r w:rsidRPr="00F732C2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– </w:t>
      </w:r>
      <w:r w:rsidRPr="00F732C2">
        <w:rPr>
          <w:rFonts w:ascii="Times New Roman" w:eastAsia="Calibri" w:hAnsi="Times New Roman" w:cs="Times New Roman"/>
          <w:bCs/>
          <w:color w:val="000000"/>
          <w:sz w:val="24"/>
        </w:rPr>
        <w:t>Перечень оборудования лаборатории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8"/>
        <w:gridCol w:w="5069"/>
      </w:tblGrid>
      <w:tr w:rsidR="00F732C2" w:rsidRPr="005E2A6F" w:rsidTr="00F732C2">
        <w:tc>
          <w:tcPr>
            <w:tcW w:w="723" w:type="pct"/>
            <w:vAlign w:val="center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629" w:type="pct"/>
            <w:vAlign w:val="center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аудитории </w:t>
            </w:r>
          </w:p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(лаборатории)</w:t>
            </w:r>
          </w:p>
        </w:tc>
        <w:tc>
          <w:tcPr>
            <w:tcW w:w="2648" w:type="pct"/>
            <w:vAlign w:val="center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Используемое оборудование</w:t>
            </w:r>
          </w:p>
        </w:tc>
      </w:tr>
      <w:tr w:rsidR="00F732C2" w:rsidRPr="005E2A6F" w:rsidTr="00F732C2">
        <w:tc>
          <w:tcPr>
            <w:tcW w:w="723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9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8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32C2" w:rsidRPr="005E2A6F" w:rsidTr="00F732C2">
        <w:tc>
          <w:tcPr>
            <w:tcW w:w="723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8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32C2" w:rsidRPr="005E2A6F" w:rsidTr="00F732C2">
        <w:tc>
          <w:tcPr>
            <w:tcW w:w="723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8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732C2" w:rsidRPr="00F732C2" w:rsidRDefault="00F732C2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  <w:r w:rsidRPr="00F732C2">
        <w:rPr>
          <w:rFonts w:eastAsia="Calibri"/>
          <w:color w:val="000000"/>
        </w:rPr>
        <w:t>Или</w:t>
      </w:r>
    </w:p>
    <w:p w:rsidR="00F732C2" w:rsidRDefault="00F732C2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  <w:r w:rsidRPr="00F732C2">
        <w:rPr>
          <w:rFonts w:eastAsia="Calibri"/>
          <w:color w:val="000000"/>
        </w:rPr>
        <w:t>Отсутствует</w:t>
      </w:r>
    </w:p>
    <w:p w:rsidR="0061236E" w:rsidRPr="00F732C2" w:rsidRDefault="0061236E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</w:p>
    <w:p w:rsidR="009E579C" w:rsidRPr="00961429" w:rsidRDefault="00F732C2" w:rsidP="009E579C">
      <w:pPr>
        <w:pStyle w:val="htmlparagraph"/>
        <w:numPr>
          <w:ilvl w:val="1"/>
          <w:numId w:val="29"/>
        </w:numPr>
        <w:rPr>
          <w:b/>
          <w:lang w:val="ru-RU"/>
        </w:rPr>
      </w:pPr>
      <w:r w:rsidRPr="00961429">
        <w:rPr>
          <w:b/>
          <w:lang w:val="ru-RU"/>
        </w:rPr>
        <w:t xml:space="preserve"> Технические и электронные средства</w:t>
      </w:r>
      <w:r w:rsidR="00660C7C" w:rsidRPr="00961429">
        <w:rPr>
          <w:b/>
          <w:lang w:val="ru-RU"/>
        </w:rPr>
        <w:t xml:space="preserve"> обучения</w:t>
      </w:r>
    </w:p>
    <w:p w:rsidR="0061236E" w:rsidRDefault="0061236E" w:rsidP="008A7637">
      <w:pPr>
        <w:pStyle w:val="htmlparagraph"/>
        <w:rPr>
          <w:lang w:val="ru-RU"/>
        </w:rPr>
      </w:pPr>
    </w:p>
    <w:p w:rsidR="008A7637" w:rsidRDefault="008A7637" w:rsidP="008A7637">
      <w:pPr>
        <w:pStyle w:val="htmlparagraph"/>
        <w:rPr>
          <w:lang w:val="ru-RU"/>
        </w:rPr>
      </w:pPr>
      <w:r w:rsidRPr="00052FBD">
        <w:rPr>
          <w:lang w:val="ru-RU"/>
        </w:rPr>
        <w:t xml:space="preserve">При проведении занятий используется аудитория, оборудованная проектором </w:t>
      </w:r>
      <w:r w:rsidR="00660C7C">
        <w:rPr>
          <w:lang w:val="ru-RU"/>
        </w:rPr>
        <w:t>(ст</w:t>
      </w:r>
      <w:r w:rsidR="00660C7C">
        <w:rPr>
          <w:lang w:val="ru-RU"/>
        </w:rPr>
        <w:t>а</w:t>
      </w:r>
      <w:r w:rsidR="00660C7C">
        <w:rPr>
          <w:lang w:val="ru-RU"/>
        </w:rPr>
        <w:t xml:space="preserve">ционарным или переносным) </w:t>
      </w:r>
      <w:r w:rsidRPr="00052FBD">
        <w:rPr>
          <w:lang w:val="ru-RU"/>
        </w:rPr>
        <w:t>для отображения презентаций. Кроме того, при проведении лекций и практических занятий необходим компьютер с установленным на нем браузером и программным обеспечением для демонстрации презентаций.</w:t>
      </w:r>
    </w:p>
    <w:p w:rsidR="00660C7C" w:rsidRDefault="00660C7C" w:rsidP="008A7637">
      <w:pPr>
        <w:pStyle w:val="htmlparagraph"/>
        <w:rPr>
          <w:lang w:val="ru-RU"/>
        </w:rPr>
      </w:pPr>
      <w:r>
        <w:rPr>
          <w:lang w:val="ru-RU"/>
        </w:rPr>
        <w:t>Для реализации дисциплины подготовлены следующие презентации:</w:t>
      </w:r>
    </w:p>
    <w:p w:rsidR="00660C7C" w:rsidRDefault="00660C7C" w:rsidP="008A7637">
      <w:pPr>
        <w:pStyle w:val="htmlparagraph"/>
        <w:rPr>
          <w:lang w:val="ru-RU"/>
        </w:rPr>
      </w:pPr>
      <w:r>
        <w:rPr>
          <w:lang w:val="ru-RU"/>
        </w:rPr>
        <w:t>1</w:t>
      </w:r>
    </w:p>
    <w:p w:rsidR="00660C7C" w:rsidRDefault="00660C7C" w:rsidP="008A7637">
      <w:pPr>
        <w:pStyle w:val="htmlparagraph"/>
        <w:rPr>
          <w:lang w:val="ru-RU"/>
        </w:rPr>
      </w:pPr>
      <w:r>
        <w:rPr>
          <w:lang w:val="ru-RU"/>
        </w:rPr>
        <w:t>2</w:t>
      </w:r>
    </w:p>
    <w:p w:rsidR="00C75CE1" w:rsidRPr="005E2A6F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5CE1" w:rsidRPr="005E2A6F" w:rsidRDefault="006A4F75" w:rsidP="00C75CE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11</w:t>
      </w:r>
      <w:proofErr w:type="gramStart"/>
      <w:r w:rsidR="00C75CE1" w:rsidRPr="005E2A6F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 И</w:t>
      </w:r>
      <w:proofErr w:type="gramEnd"/>
      <w:r w:rsidR="00C75CE1" w:rsidRPr="005E2A6F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ные сведения</w:t>
      </w:r>
    </w:p>
    <w:p w:rsidR="006A4F75" w:rsidRPr="006A4F75" w:rsidRDefault="006A4F75" w:rsidP="006A4F75">
      <w:pPr>
        <w:pStyle w:val="2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bookmarkStart w:id="3" w:name="_Toc17"/>
      <w:r w:rsidRPr="006A4F75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обучению лиц с ограниченными возможн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стями здоровья и инвалидов</w:t>
      </w:r>
      <w:bookmarkEnd w:id="3"/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</w:t>
      </w:r>
      <w:r w:rsidRPr="006A4F75">
        <w:rPr>
          <w:lang w:val="ru-RU"/>
        </w:rPr>
        <w:t>и</w:t>
      </w:r>
      <w:r w:rsidRPr="006A4F75">
        <w:rPr>
          <w:lang w:val="ru-RU"/>
        </w:rPr>
        <w:t>ся с ограниченными возможностями здоровья.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 xml:space="preserve">В соответствии с методическими рекомендациями </w:t>
      </w:r>
      <w:proofErr w:type="spellStart"/>
      <w:r w:rsidRPr="006A4F75">
        <w:rPr>
          <w:lang w:val="ru-RU"/>
        </w:rPr>
        <w:t>Минобрнауки</w:t>
      </w:r>
      <w:proofErr w:type="spellEnd"/>
      <w:r w:rsidRPr="006A4F75">
        <w:rPr>
          <w:lang w:val="ru-RU"/>
        </w:rPr>
        <w:t xml:space="preserve"> РФ (утв. 8 апреля 2014 г. </w:t>
      </w:r>
      <w:r w:rsidRPr="006A4F75">
        <w:t>N</w:t>
      </w:r>
      <w:r w:rsidRPr="006A4F75">
        <w:rPr>
          <w:lang w:val="ru-RU"/>
        </w:rPr>
        <w:t xml:space="preserve"> АК-44/05вн) в курсе предполагается использовать социально-активные и р</w:t>
      </w:r>
      <w:r w:rsidRPr="006A4F75">
        <w:rPr>
          <w:lang w:val="ru-RU"/>
        </w:rPr>
        <w:t>е</w:t>
      </w:r>
      <w:r w:rsidRPr="006A4F75">
        <w:rPr>
          <w:lang w:val="ru-RU"/>
        </w:rPr>
        <w:t>флексивные методы обучения, технологии социокультурной реабилитации с целью оказ</w:t>
      </w:r>
      <w:r w:rsidRPr="006A4F75">
        <w:rPr>
          <w:lang w:val="ru-RU"/>
        </w:rPr>
        <w:t>а</w:t>
      </w:r>
      <w:r w:rsidRPr="006A4F75">
        <w:rPr>
          <w:lang w:val="ru-RU"/>
        </w:rPr>
        <w:t>ния помощи в установлении полноценных межличностных отношений с другими студе</w:t>
      </w:r>
      <w:r w:rsidRPr="006A4F75">
        <w:rPr>
          <w:lang w:val="ru-RU"/>
        </w:rPr>
        <w:t>н</w:t>
      </w:r>
      <w:r w:rsidRPr="006A4F75">
        <w:rPr>
          <w:lang w:val="ru-RU"/>
        </w:rPr>
        <w:t>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</w:t>
      </w:r>
      <w:r w:rsidRPr="006A4F75">
        <w:rPr>
          <w:lang w:val="ru-RU"/>
        </w:rPr>
        <w:t>з</w:t>
      </w:r>
      <w:r w:rsidRPr="006A4F75">
        <w:rPr>
          <w:lang w:val="ru-RU"/>
        </w:rPr>
        <w:t xml:space="preserve">личных формах: аудиальной, </w:t>
      </w:r>
      <w:proofErr w:type="gramStart"/>
      <w:r w:rsidRPr="006A4F75">
        <w:rPr>
          <w:lang w:val="ru-RU"/>
        </w:rPr>
        <w:t>визуальной</w:t>
      </w:r>
      <w:proofErr w:type="gramEnd"/>
      <w:r w:rsidRPr="006A4F75">
        <w:rPr>
          <w:lang w:val="ru-RU"/>
        </w:rPr>
        <w:t>, с использованием специальных технических средств и информационных систем.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</w:t>
      </w:r>
      <w:r w:rsidRPr="006A4F75">
        <w:rPr>
          <w:lang w:val="ru-RU"/>
        </w:rPr>
        <w:t>о</w:t>
      </w:r>
      <w:r w:rsidRPr="006A4F75">
        <w:rPr>
          <w:lang w:val="ru-RU"/>
        </w:rPr>
        <w:t>вания). Материально-техническое обеспечение предусматривает приспособление аудит</w:t>
      </w:r>
      <w:r w:rsidRPr="006A4F75">
        <w:rPr>
          <w:lang w:val="ru-RU"/>
        </w:rPr>
        <w:t>о</w:t>
      </w:r>
      <w:r w:rsidRPr="006A4F75">
        <w:rPr>
          <w:lang w:val="ru-RU"/>
        </w:rPr>
        <w:t>рий к нуждам лиц с ОВЗ.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6A4F75" w:rsidRPr="006A4F75" w:rsidRDefault="006A4F75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6A4F75" w:rsidRPr="006A4F75" w:rsidRDefault="006A4F75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6A4F75" w:rsidRPr="006A4F75" w:rsidRDefault="006A4F75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6A4F75" w:rsidRPr="006A4F75" w:rsidRDefault="006A4F75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6A4F75" w:rsidRPr="006A4F75" w:rsidRDefault="006A4F75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6A4F75" w:rsidRPr="006A4F75" w:rsidRDefault="006A4F75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устно (для лиц с нарушениями зрения, опорно-двигательного аппарата).</w:t>
      </w:r>
    </w:p>
    <w:p w:rsidR="0016391D" w:rsidRPr="00DC4764" w:rsidRDefault="006A4F75" w:rsidP="007F3827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  <w:bookmarkStart w:id="4" w:name="_GoBack"/>
      <w:bookmarkEnd w:id="4"/>
    </w:p>
    <w:sectPr w:rsidR="0016391D" w:rsidRPr="00DC4764" w:rsidSect="0071660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67" w:rsidRDefault="005D1167" w:rsidP="0071660B">
      <w:pPr>
        <w:spacing w:after="0" w:line="240" w:lineRule="auto"/>
      </w:pPr>
      <w:r>
        <w:separator/>
      </w:r>
    </w:p>
  </w:endnote>
  <w:endnote w:type="continuationSeparator" w:id="0">
    <w:p w:rsidR="005D1167" w:rsidRDefault="005D1167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16089"/>
      <w:docPartObj>
        <w:docPartGallery w:val="Page Numbers (Bottom of Page)"/>
        <w:docPartUnique/>
      </w:docPartObj>
    </w:sdtPr>
    <w:sdtEndPr/>
    <w:sdtContent>
      <w:p w:rsidR="005D1167" w:rsidRDefault="005D11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EB" w:rsidRPr="004209EB">
          <w:rPr>
            <w:noProof/>
            <w:lang w:val="ru-RU"/>
          </w:rPr>
          <w:t>12</w:t>
        </w:r>
        <w:r>
          <w:fldChar w:fldCharType="end"/>
        </w:r>
      </w:p>
    </w:sdtContent>
  </w:sdt>
  <w:p w:rsidR="005D1167" w:rsidRDefault="005D11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67" w:rsidRDefault="005D1167" w:rsidP="0071660B">
      <w:pPr>
        <w:spacing w:after="0" w:line="240" w:lineRule="auto"/>
      </w:pPr>
      <w:r>
        <w:separator/>
      </w:r>
    </w:p>
  </w:footnote>
  <w:footnote w:type="continuationSeparator" w:id="0">
    <w:p w:rsidR="005D1167" w:rsidRDefault="005D1167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11F8C"/>
    <w:multiLevelType w:val="hybridMultilevel"/>
    <w:tmpl w:val="563CC03A"/>
    <w:lvl w:ilvl="0" w:tplc="1B607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A06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218CC"/>
    <w:multiLevelType w:val="multilevel"/>
    <w:tmpl w:val="25409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E4B79"/>
    <w:multiLevelType w:val="multilevel"/>
    <w:tmpl w:val="36E44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204E7FA1"/>
    <w:multiLevelType w:val="multilevel"/>
    <w:tmpl w:val="164A67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57C3314"/>
    <w:multiLevelType w:val="multilevel"/>
    <w:tmpl w:val="63948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6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28">
    <w:nsid w:val="4CFC333B"/>
    <w:multiLevelType w:val="multilevel"/>
    <w:tmpl w:val="3934F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57BE4"/>
    <w:multiLevelType w:val="multilevel"/>
    <w:tmpl w:val="75409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2">
    <w:nsid w:val="5E4827BE"/>
    <w:multiLevelType w:val="multilevel"/>
    <w:tmpl w:val="A9EAE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5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8">
    <w:nsid w:val="65A4031D"/>
    <w:multiLevelType w:val="multilevel"/>
    <w:tmpl w:val="49EC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40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3">
    <w:nsid w:val="6B527328"/>
    <w:multiLevelType w:val="hybridMultilevel"/>
    <w:tmpl w:val="5198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DA235F"/>
    <w:multiLevelType w:val="multilevel"/>
    <w:tmpl w:val="5418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15"/>
  </w:num>
  <w:num w:numId="4">
    <w:abstractNumId w:val="41"/>
  </w:num>
  <w:num w:numId="5">
    <w:abstractNumId w:val="13"/>
  </w:num>
  <w:num w:numId="6">
    <w:abstractNumId w:val="21"/>
  </w:num>
  <w:num w:numId="7">
    <w:abstractNumId w:val="7"/>
  </w:num>
  <w:num w:numId="8">
    <w:abstractNumId w:val="23"/>
  </w:num>
  <w:num w:numId="9">
    <w:abstractNumId w:val="40"/>
  </w:num>
  <w:num w:numId="10">
    <w:abstractNumId w:val="16"/>
  </w:num>
  <w:num w:numId="11">
    <w:abstractNumId w:val="34"/>
  </w:num>
  <w:num w:numId="12">
    <w:abstractNumId w:val="12"/>
  </w:num>
  <w:num w:numId="13">
    <w:abstractNumId w:val="47"/>
  </w:num>
  <w:num w:numId="14">
    <w:abstractNumId w:val="8"/>
  </w:num>
  <w:num w:numId="15">
    <w:abstractNumId w:val="6"/>
  </w:num>
  <w:num w:numId="16">
    <w:abstractNumId w:val="11"/>
  </w:num>
  <w:num w:numId="17">
    <w:abstractNumId w:val="44"/>
  </w:num>
  <w:num w:numId="18">
    <w:abstractNumId w:val="30"/>
  </w:num>
  <w:num w:numId="19">
    <w:abstractNumId w:val="19"/>
  </w:num>
  <w:num w:numId="20">
    <w:abstractNumId w:val="36"/>
  </w:num>
  <w:num w:numId="21">
    <w:abstractNumId w:val="33"/>
  </w:num>
  <w:num w:numId="22">
    <w:abstractNumId w:val="35"/>
  </w:num>
  <w:num w:numId="23">
    <w:abstractNumId w:val="18"/>
  </w:num>
  <w:num w:numId="24">
    <w:abstractNumId w:val="5"/>
  </w:num>
  <w:num w:numId="25">
    <w:abstractNumId w:val="25"/>
  </w:num>
  <w:num w:numId="26">
    <w:abstractNumId w:val="1"/>
  </w:num>
  <w:num w:numId="27">
    <w:abstractNumId w:val="26"/>
  </w:num>
  <w:num w:numId="28">
    <w:abstractNumId w:val="4"/>
  </w:num>
  <w:num w:numId="29">
    <w:abstractNumId w:val="9"/>
  </w:num>
  <w:num w:numId="30">
    <w:abstractNumId w:val="20"/>
  </w:num>
  <w:num w:numId="31">
    <w:abstractNumId w:val="27"/>
  </w:num>
  <w:num w:numId="32">
    <w:abstractNumId w:val="45"/>
  </w:num>
  <w:num w:numId="33">
    <w:abstractNumId w:val="22"/>
  </w:num>
  <w:num w:numId="34">
    <w:abstractNumId w:val="17"/>
  </w:num>
  <w:num w:numId="35">
    <w:abstractNumId w:val="24"/>
  </w:num>
  <w:num w:numId="36">
    <w:abstractNumId w:val="37"/>
  </w:num>
  <w:num w:numId="37">
    <w:abstractNumId w:val="0"/>
  </w:num>
  <w:num w:numId="38">
    <w:abstractNumId w:val="39"/>
  </w:num>
  <w:num w:numId="39">
    <w:abstractNumId w:val="14"/>
  </w:num>
  <w:num w:numId="40">
    <w:abstractNumId w:val="38"/>
  </w:num>
  <w:num w:numId="41">
    <w:abstractNumId w:val="2"/>
  </w:num>
  <w:num w:numId="42">
    <w:abstractNumId w:val="28"/>
  </w:num>
  <w:num w:numId="43">
    <w:abstractNumId w:val="29"/>
  </w:num>
  <w:num w:numId="44">
    <w:abstractNumId w:val="32"/>
  </w:num>
  <w:num w:numId="45">
    <w:abstractNumId w:val="3"/>
  </w:num>
  <w:num w:numId="46">
    <w:abstractNumId w:val="10"/>
  </w:num>
  <w:num w:numId="47">
    <w:abstractNumId w:val="4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F:\2019 09 СЕНТЯБРЬ\РПД\Для слияния План 9ТРб-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dataSource r:id="rId1"/>
    <w:odso>
      <w:udl w:val="Provider=Microsoft.ACE.OLEDB.12.0;User ID=Admin;Data Source=F:\2019 09 СЕНТЯБРЬ\РПД\Для слияния План 9ТРб-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B07"/>
    <w:rsid w:val="0000468F"/>
    <w:rsid w:val="00006BF8"/>
    <w:rsid w:val="0001342A"/>
    <w:rsid w:val="00036035"/>
    <w:rsid w:val="00042F21"/>
    <w:rsid w:val="00053A22"/>
    <w:rsid w:val="000576B7"/>
    <w:rsid w:val="00057FBA"/>
    <w:rsid w:val="00073F4E"/>
    <w:rsid w:val="000768AA"/>
    <w:rsid w:val="00077341"/>
    <w:rsid w:val="00084E4C"/>
    <w:rsid w:val="000E2CC8"/>
    <w:rsid w:val="000E69EE"/>
    <w:rsid w:val="00104F1E"/>
    <w:rsid w:val="00117C79"/>
    <w:rsid w:val="0013185A"/>
    <w:rsid w:val="001318AF"/>
    <w:rsid w:val="00144E5A"/>
    <w:rsid w:val="0015096C"/>
    <w:rsid w:val="00151F27"/>
    <w:rsid w:val="0016391D"/>
    <w:rsid w:val="00171458"/>
    <w:rsid w:val="00175942"/>
    <w:rsid w:val="0018287B"/>
    <w:rsid w:val="00183E97"/>
    <w:rsid w:val="0018591E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1F3844"/>
    <w:rsid w:val="00223F5A"/>
    <w:rsid w:val="002261C4"/>
    <w:rsid w:val="00227B99"/>
    <w:rsid w:val="00237733"/>
    <w:rsid w:val="00261ADA"/>
    <w:rsid w:val="0026530F"/>
    <w:rsid w:val="0028390E"/>
    <w:rsid w:val="00285C04"/>
    <w:rsid w:val="002A2F02"/>
    <w:rsid w:val="002A389D"/>
    <w:rsid w:val="002A5EB5"/>
    <w:rsid w:val="002B0EEC"/>
    <w:rsid w:val="002D45A0"/>
    <w:rsid w:val="002D7628"/>
    <w:rsid w:val="002F62C5"/>
    <w:rsid w:val="003069C6"/>
    <w:rsid w:val="0030736A"/>
    <w:rsid w:val="00307AB6"/>
    <w:rsid w:val="003476A9"/>
    <w:rsid w:val="00356006"/>
    <w:rsid w:val="0036275A"/>
    <w:rsid w:val="00364C6C"/>
    <w:rsid w:val="003A4C28"/>
    <w:rsid w:val="003C5AA1"/>
    <w:rsid w:val="003E4419"/>
    <w:rsid w:val="003F5233"/>
    <w:rsid w:val="00403AA1"/>
    <w:rsid w:val="004209EB"/>
    <w:rsid w:val="00481B80"/>
    <w:rsid w:val="0048684B"/>
    <w:rsid w:val="00497E97"/>
    <w:rsid w:val="004A62BE"/>
    <w:rsid w:val="004B0FFC"/>
    <w:rsid w:val="004B1917"/>
    <w:rsid w:val="004B554F"/>
    <w:rsid w:val="004B5C47"/>
    <w:rsid w:val="004D3830"/>
    <w:rsid w:val="004D62A8"/>
    <w:rsid w:val="004E2B2A"/>
    <w:rsid w:val="004E7C44"/>
    <w:rsid w:val="004F2FAC"/>
    <w:rsid w:val="00501E75"/>
    <w:rsid w:val="00512D79"/>
    <w:rsid w:val="00524B74"/>
    <w:rsid w:val="00533121"/>
    <w:rsid w:val="00536124"/>
    <w:rsid w:val="00537814"/>
    <w:rsid w:val="00547795"/>
    <w:rsid w:val="005532E9"/>
    <w:rsid w:val="00585EEF"/>
    <w:rsid w:val="005A44B8"/>
    <w:rsid w:val="005A5EB1"/>
    <w:rsid w:val="005B2873"/>
    <w:rsid w:val="005B3C6A"/>
    <w:rsid w:val="005B6D34"/>
    <w:rsid w:val="005D1167"/>
    <w:rsid w:val="005D5E69"/>
    <w:rsid w:val="005E2A6F"/>
    <w:rsid w:val="005F1F17"/>
    <w:rsid w:val="0061236E"/>
    <w:rsid w:val="00622F88"/>
    <w:rsid w:val="0062594D"/>
    <w:rsid w:val="00631EC2"/>
    <w:rsid w:val="00653295"/>
    <w:rsid w:val="00653E8D"/>
    <w:rsid w:val="00660C7C"/>
    <w:rsid w:val="00661091"/>
    <w:rsid w:val="00663131"/>
    <w:rsid w:val="00665F97"/>
    <w:rsid w:val="00683F16"/>
    <w:rsid w:val="006A1104"/>
    <w:rsid w:val="006A4F75"/>
    <w:rsid w:val="006B31D5"/>
    <w:rsid w:val="006B3BD6"/>
    <w:rsid w:val="006B3D9C"/>
    <w:rsid w:val="006B7A2B"/>
    <w:rsid w:val="006C6B91"/>
    <w:rsid w:val="006D37F4"/>
    <w:rsid w:val="006E7E1A"/>
    <w:rsid w:val="006F5DD6"/>
    <w:rsid w:val="007112D5"/>
    <w:rsid w:val="0071660B"/>
    <w:rsid w:val="007205B5"/>
    <w:rsid w:val="00746656"/>
    <w:rsid w:val="00746891"/>
    <w:rsid w:val="00753816"/>
    <w:rsid w:val="00777BBF"/>
    <w:rsid w:val="00786990"/>
    <w:rsid w:val="00787701"/>
    <w:rsid w:val="00793C40"/>
    <w:rsid w:val="007A1852"/>
    <w:rsid w:val="007A3ABD"/>
    <w:rsid w:val="007A676A"/>
    <w:rsid w:val="007B795F"/>
    <w:rsid w:val="007E0C47"/>
    <w:rsid w:val="007E123B"/>
    <w:rsid w:val="007E195E"/>
    <w:rsid w:val="007E433B"/>
    <w:rsid w:val="007E4F06"/>
    <w:rsid w:val="007F3827"/>
    <w:rsid w:val="007F4F0A"/>
    <w:rsid w:val="008017A3"/>
    <w:rsid w:val="00801C28"/>
    <w:rsid w:val="00812E5B"/>
    <w:rsid w:val="008148E0"/>
    <w:rsid w:val="00814B86"/>
    <w:rsid w:val="008522FE"/>
    <w:rsid w:val="00872EAF"/>
    <w:rsid w:val="00873576"/>
    <w:rsid w:val="00877CF9"/>
    <w:rsid w:val="00884922"/>
    <w:rsid w:val="0089011F"/>
    <w:rsid w:val="00891182"/>
    <w:rsid w:val="008A3F9E"/>
    <w:rsid w:val="008A4497"/>
    <w:rsid w:val="008A6903"/>
    <w:rsid w:val="008A7637"/>
    <w:rsid w:val="008C214A"/>
    <w:rsid w:val="00921040"/>
    <w:rsid w:val="00927E3E"/>
    <w:rsid w:val="00932E5C"/>
    <w:rsid w:val="00935C32"/>
    <w:rsid w:val="009370DC"/>
    <w:rsid w:val="0093727B"/>
    <w:rsid w:val="00945984"/>
    <w:rsid w:val="009534F0"/>
    <w:rsid w:val="00961429"/>
    <w:rsid w:val="00964A20"/>
    <w:rsid w:val="00970622"/>
    <w:rsid w:val="00970B08"/>
    <w:rsid w:val="00974954"/>
    <w:rsid w:val="00974AC4"/>
    <w:rsid w:val="0097696F"/>
    <w:rsid w:val="0098183C"/>
    <w:rsid w:val="009A086E"/>
    <w:rsid w:val="009A7EA7"/>
    <w:rsid w:val="009C5729"/>
    <w:rsid w:val="009D38EF"/>
    <w:rsid w:val="009D62E0"/>
    <w:rsid w:val="009E0DFE"/>
    <w:rsid w:val="009E579C"/>
    <w:rsid w:val="009F0B46"/>
    <w:rsid w:val="00A015FE"/>
    <w:rsid w:val="00A3023E"/>
    <w:rsid w:val="00A37088"/>
    <w:rsid w:val="00A447E8"/>
    <w:rsid w:val="00A56948"/>
    <w:rsid w:val="00A61CA2"/>
    <w:rsid w:val="00A651EE"/>
    <w:rsid w:val="00A73488"/>
    <w:rsid w:val="00A80168"/>
    <w:rsid w:val="00A83E71"/>
    <w:rsid w:val="00A9381E"/>
    <w:rsid w:val="00A95533"/>
    <w:rsid w:val="00A96236"/>
    <w:rsid w:val="00AA265B"/>
    <w:rsid w:val="00AA3924"/>
    <w:rsid w:val="00AA4868"/>
    <w:rsid w:val="00AC1402"/>
    <w:rsid w:val="00AC35A4"/>
    <w:rsid w:val="00AE6611"/>
    <w:rsid w:val="00AF69B4"/>
    <w:rsid w:val="00AF6C32"/>
    <w:rsid w:val="00B042B6"/>
    <w:rsid w:val="00B077D6"/>
    <w:rsid w:val="00B10664"/>
    <w:rsid w:val="00B20750"/>
    <w:rsid w:val="00B20B4C"/>
    <w:rsid w:val="00B2169B"/>
    <w:rsid w:val="00B251EC"/>
    <w:rsid w:val="00B31308"/>
    <w:rsid w:val="00B31AEB"/>
    <w:rsid w:val="00B35D29"/>
    <w:rsid w:val="00B47E1F"/>
    <w:rsid w:val="00B524A7"/>
    <w:rsid w:val="00B552D1"/>
    <w:rsid w:val="00B64DF2"/>
    <w:rsid w:val="00B74F11"/>
    <w:rsid w:val="00B91013"/>
    <w:rsid w:val="00B91B08"/>
    <w:rsid w:val="00B96887"/>
    <w:rsid w:val="00BB1675"/>
    <w:rsid w:val="00BB6BA2"/>
    <w:rsid w:val="00BD3629"/>
    <w:rsid w:val="00BD60AE"/>
    <w:rsid w:val="00BE49B1"/>
    <w:rsid w:val="00BE598B"/>
    <w:rsid w:val="00C1583B"/>
    <w:rsid w:val="00C25807"/>
    <w:rsid w:val="00C34164"/>
    <w:rsid w:val="00C35DFC"/>
    <w:rsid w:val="00C46641"/>
    <w:rsid w:val="00C54CC2"/>
    <w:rsid w:val="00C64AA7"/>
    <w:rsid w:val="00C6564A"/>
    <w:rsid w:val="00C75CE1"/>
    <w:rsid w:val="00C842D9"/>
    <w:rsid w:val="00C85E1A"/>
    <w:rsid w:val="00CA5F3F"/>
    <w:rsid w:val="00CB462E"/>
    <w:rsid w:val="00CC3DA5"/>
    <w:rsid w:val="00CD1EC8"/>
    <w:rsid w:val="00CE61E6"/>
    <w:rsid w:val="00CE78A9"/>
    <w:rsid w:val="00D1208D"/>
    <w:rsid w:val="00D21C22"/>
    <w:rsid w:val="00D67D73"/>
    <w:rsid w:val="00D705F9"/>
    <w:rsid w:val="00D80095"/>
    <w:rsid w:val="00D81600"/>
    <w:rsid w:val="00D86716"/>
    <w:rsid w:val="00D908E9"/>
    <w:rsid w:val="00D92E76"/>
    <w:rsid w:val="00DB2391"/>
    <w:rsid w:val="00DB3CCE"/>
    <w:rsid w:val="00DB4B6C"/>
    <w:rsid w:val="00DC4764"/>
    <w:rsid w:val="00DC5603"/>
    <w:rsid w:val="00DC72A3"/>
    <w:rsid w:val="00DD2F24"/>
    <w:rsid w:val="00DD6259"/>
    <w:rsid w:val="00DD6362"/>
    <w:rsid w:val="00E077D7"/>
    <w:rsid w:val="00E25ECC"/>
    <w:rsid w:val="00E37D7B"/>
    <w:rsid w:val="00E435FD"/>
    <w:rsid w:val="00E508AB"/>
    <w:rsid w:val="00E54C3E"/>
    <w:rsid w:val="00E6512C"/>
    <w:rsid w:val="00E9690A"/>
    <w:rsid w:val="00EA4B85"/>
    <w:rsid w:val="00EF1E60"/>
    <w:rsid w:val="00F01E11"/>
    <w:rsid w:val="00F07FEC"/>
    <w:rsid w:val="00F13C1E"/>
    <w:rsid w:val="00F213B6"/>
    <w:rsid w:val="00F24474"/>
    <w:rsid w:val="00F377CC"/>
    <w:rsid w:val="00F47D4E"/>
    <w:rsid w:val="00F6418F"/>
    <w:rsid w:val="00F7069E"/>
    <w:rsid w:val="00F732C2"/>
    <w:rsid w:val="00F7597A"/>
    <w:rsid w:val="00F94563"/>
    <w:rsid w:val="00F95FCA"/>
    <w:rsid w:val="00FA0BDF"/>
    <w:rsid w:val="00FA5796"/>
    <w:rsid w:val="00FA74F5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customStyle="1" w:styleId="htmllist">
    <w:name w:val="html_list"/>
    <w:basedOn w:val="a"/>
    <w:rsid w:val="005F1F1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customStyle="1" w:styleId="htmllist">
    <w:name w:val="html_list"/>
    <w:basedOn w:val="a"/>
    <w:rsid w:val="005F1F1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openoffice.org/license.html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2019%2009%20&#1057;&#1045;&#1053;&#1058;&#1071;&#1041;&#1056;&#1068;\&#1056;&#1055;&#1044;\&#1044;&#1083;&#1103;%20&#1089;&#1083;&#1080;&#1103;&#1085;&#1080;&#1103;%20&#1055;&#1083;&#1072;&#1085;%209&#1058;&#1056;&#1073;-1.xlsx" TargetMode="External"/><Relationship Id="rId1" Type="http://schemas.openxmlformats.org/officeDocument/2006/relationships/mailMergeSource" Target="file:///F:\2019%2009%20&#1057;&#1045;&#1053;&#1058;&#1071;&#1041;&#1056;&#1068;\&#1056;&#1055;&#1044;\&#1044;&#1083;&#1103;%20&#1089;&#1083;&#1080;&#1103;&#1085;&#1080;&#1103;%20&#1055;&#1083;&#1072;&#1085;%209&#1058;&#1056;&#1073;-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FA99-9478-413D-8446-F284444E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2</cp:revision>
  <cp:lastPrinted>2019-07-09T23:35:00Z</cp:lastPrinted>
  <dcterms:created xsi:type="dcterms:W3CDTF">2019-09-05T10:38:00Z</dcterms:created>
  <dcterms:modified xsi:type="dcterms:W3CDTF">2019-09-05T10:38:00Z</dcterms:modified>
</cp:coreProperties>
</file>