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DE" w:rsidRDefault="00DD43DE" w:rsidP="00DD43DE">
      <w:pPr>
        <w:pStyle w:val="a3"/>
        <w:widowControl w:val="0"/>
        <w:numPr>
          <w:ilvl w:val="1"/>
          <w:numId w:val="4"/>
        </w:numPr>
        <w:ind w:left="1134" w:hanging="425"/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Современные профессиональные базы данных и информационные  </w:t>
      </w:r>
      <w:r>
        <w:rPr>
          <w:rFonts w:eastAsia="Calibri"/>
          <w:b/>
        </w:rPr>
        <w:t xml:space="preserve">     </w:t>
      </w:r>
      <w:r w:rsidRPr="00DB3CCE">
        <w:rPr>
          <w:rFonts w:eastAsia="Calibri"/>
          <w:b/>
        </w:rPr>
        <w:t xml:space="preserve">справочные системы, используемые при осуществлении образовательного процесса по дисциплине </w:t>
      </w:r>
    </w:p>
    <w:p w:rsidR="00DD43DE" w:rsidRPr="00DB3CCE" w:rsidRDefault="00DD43DE" w:rsidP="00DD43DE">
      <w:pPr>
        <w:pStyle w:val="a3"/>
        <w:widowControl w:val="0"/>
        <w:ind w:left="1159"/>
        <w:contextualSpacing/>
        <w:jc w:val="both"/>
        <w:rPr>
          <w:rFonts w:eastAsia="Calibri"/>
          <w:b/>
        </w:rPr>
      </w:pPr>
    </w:p>
    <w:p w:rsidR="00DD43DE" w:rsidRPr="00BC3085" w:rsidRDefault="00DD43DE" w:rsidP="00DD43D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eastAsiaTheme="minorHAnsi"/>
          <w:lang w:eastAsia="en-US"/>
        </w:rPr>
      </w:pPr>
      <w:r w:rsidRPr="00BC3085">
        <w:t xml:space="preserve">Электронно-библиотечная система ZNANIUM.COM. Договор </w:t>
      </w:r>
      <w:proofErr w:type="gramStart"/>
      <w:r w:rsidRPr="00BC3085">
        <w:t>ЕП</w:t>
      </w:r>
      <w:proofErr w:type="gramEnd"/>
      <w:r w:rsidRPr="00BC3085">
        <w:t xml:space="preserve"> 44 № 003/10 </w:t>
      </w:r>
      <w:proofErr w:type="spellStart"/>
      <w:r w:rsidRPr="00BC3085">
        <w:t>эбс</w:t>
      </w:r>
      <w:proofErr w:type="spellEnd"/>
      <w:r w:rsidRPr="00BC3085">
        <w:t xml:space="preserve"> ИКЗ 191272700076927030100100120016311000 от 17 апреля 2019 г.</w:t>
      </w:r>
    </w:p>
    <w:p w:rsidR="00DD43DE" w:rsidRPr="00BC3085" w:rsidRDefault="00DD43DE" w:rsidP="00DD43D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eastAsiaTheme="minorHAnsi"/>
          <w:lang w:eastAsia="en-US"/>
        </w:rPr>
      </w:pPr>
      <w:r w:rsidRPr="00BC3085">
        <w:t xml:space="preserve">Электронно-библиотечная система </w:t>
      </w:r>
      <w:proofErr w:type="spellStart"/>
      <w:r w:rsidRPr="00BC3085">
        <w:t>IPRbooks</w:t>
      </w:r>
      <w:proofErr w:type="spellEnd"/>
      <w:r w:rsidRPr="00BC3085">
        <w:t xml:space="preserve">. Лицензионный договор № ЕП44 № 001/9 на предоставление доступа к электронно-библиотечной системе </w:t>
      </w:r>
      <w:proofErr w:type="spellStart"/>
      <w:r w:rsidRPr="00BC3085">
        <w:t>IPRbooks</w:t>
      </w:r>
      <w:proofErr w:type="spellEnd"/>
      <w:r w:rsidRPr="00BC3085">
        <w:t xml:space="preserve"> ИКЗ 191272700076927030100100090016311000 от 27 марта 2019 г.</w:t>
      </w:r>
    </w:p>
    <w:p w:rsidR="00DD43DE" w:rsidRPr="00BC3085" w:rsidRDefault="00DD43DE" w:rsidP="00DD43D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eastAsiaTheme="minorHAnsi"/>
          <w:lang w:eastAsia="en-US"/>
        </w:rPr>
      </w:pPr>
      <w:r w:rsidRPr="00BC3085">
        <w:t xml:space="preserve">Электронно-библиотечная система eLIBRARY.RU. Договор № </w:t>
      </w:r>
      <w:proofErr w:type="gramStart"/>
      <w:r w:rsidRPr="00BC3085">
        <w:t>ЕП</w:t>
      </w:r>
      <w:proofErr w:type="gramEnd"/>
      <w:r w:rsidRPr="00BC3085">
        <w:t xml:space="preserve"> 44 № 004/13 на оказание услуг доступа к электронным изданиям  ИКЗ 91272700076927030100100150016311000 от 15 апреля 2019 г.</w:t>
      </w:r>
    </w:p>
    <w:p w:rsidR="00DD43DE" w:rsidRPr="00BC3085" w:rsidRDefault="00DD43DE" w:rsidP="00DD43D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eastAsiaTheme="minorHAnsi"/>
          <w:lang w:eastAsia="en-US"/>
        </w:rPr>
      </w:pPr>
      <w:r w:rsidRPr="00BC3085">
        <w:rPr>
          <w:highlight w:val="yellow"/>
        </w:rPr>
        <w:t>ЭБС «</w:t>
      </w:r>
      <w:proofErr w:type="spellStart"/>
      <w:r w:rsidRPr="00BC3085">
        <w:rPr>
          <w:highlight w:val="yellow"/>
        </w:rPr>
        <w:t>БиблиоРоссика</w:t>
      </w:r>
      <w:proofErr w:type="spellEnd"/>
      <w:r w:rsidRPr="00BC3085">
        <w:rPr>
          <w:highlight w:val="yellow"/>
        </w:rPr>
        <w:t>». Коллекция «Авиационная и ракетно-космическая техника». Дог</w:t>
      </w:r>
      <w:r w:rsidRPr="00BC3085">
        <w:rPr>
          <w:highlight w:val="yellow"/>
        </w:rPr>
        <w:t>о</w:t>
      </w:r>
      <w:r w:rsidRPr="00BC3085">
        <w:rPr>
          <w:highlight w:val="yellow"/>
        </w:rPr>
        <w:t>вор № 1502/1 от 15 февраля 2019 г.</w:t>
      </w:r>
      <w:r w:rsidRPr="00BC3085">
        <w:t xml:space="preserve"> </w:t>
      </w:r>
      <w:r w:rsidRPr="00A30336">
        <w:rPr>
          <w:color w:val="FF0000"/>
        </w:rPr>
        <w:t>ДЛЯ ССФ</w:t>
      </w:r>
    </w:p>
    <w:p w:rsidR="00DD43DE" w:rsidRPr="00BC3085" w:rsidRDefault="00DD43DE" w:rsidP="00DD43D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eastAsiaTheme="minorHAnsi"/>
          <w:lang w:eastAsia="en-US"/>
        </w:rPr>
      </w:pPr>
      <w:r w:rsidRPr="00BC3085">
        <w:t>Информационно-справочные системы «Кодекс»/ «</w:t>
      </w:r>
      <w:proofErr w:type="spellStart"/>
      <w:r w:rsidRPr="00BC3085">
        <w:t>Техэксперт</w:t>
      </w:r>
      <w:proofErr w:type="spellEnd"/>
      <w:r w:rsidRPr="00BC3085">
        <w:t>». Соглашение о сотрудн</w:t>
      </w:r>
      <w:r w:rsidRPr="00BC3085">
        <w:t>и</w:t>
      </w:r>
      <w:r w:rsidRPr="00BC3085">
        <w:t>честве № 25/19 от 31 мая 2019 г.</w:t>
      </w:r>
    </w:p>
    <w:p w:rsidR="00DD43DE" w:rsidRDefault="00DD43DE" w:rsidP="00DD43DE">
      <w:pPr>
        <w:pStyle w:val="a3"/>
        <w:widowControl w:val="0"/>
        <w:ind w:left="1159"/>
        <w:contextualSpacing/>
        <w:jc w:val="both"/>
        <w:rPr>
          <w:rFonts w:eastAsia="Calibri"/>
        </w:rPr>
      </w:pPr>
    </w:p>
    <w:p w:rsidR="00DD43DE" w:rsidRPr="00F7597A" w:rsidRDefault="00DD43DE" w:rsidP="00DD43DE">
      <w:pPr>
        <w:pStyle w:val="a3"/>
        <w:widowControl w:val="0"/>
        <w:ind w:left="1159"/>
        <w:contextualSpacing/>
        <w:jc w:val="both"/>
        <w:rPr>
          <w:rFonts w:eastAsia="Calibri"/>
        </w:rPr>
      </w:pPr>
    </w:p>
    <w:p w:rsidR="00DD43DE" w:rsidRPr="00DB3CCE" w:rsidRDefault="00DD43DE" w:rsidP="00DD43DE">
      <w:pPr>
        <w:pStyle w:val="a3"/>
        <w:widowControl w:val="0"/>
        <w:numPr>
          <w:ilvl w:val="1"/>
          <w:numId w:val="4"/>
        </w:numPr>
        <w:tabs>
          <w:tab w:val="left" w:pos="851"/>
          <w:tab w:val="left" w:pos="993"/>
        </w:tabs>
        <w:ind w:left="1276" w:hanging="567"/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Перечень ресурсов информационно-телекоммуникационной сети </w:t>
      </w:r>
      <w:r>
        <w:rPr>
          <w:rFonts w:eastAsia="Calibri"/>
          <w:b/>
        </w:rPr>
        <w:t xml:space="preserve">        </w:t>
      </w:r>
      <w:r w:rsidRPr="00DB3CCE">
        <w:rPr>
          <w:rFonts w:eastAsia="Calibri"/>
          <w:b/>
        </w:rPr>
        <w:t>«Интернет», необходимых для освоения дисциплины (модуля)</w:t>
      </w:r>
    </w:p>
    <w:p w:rsidR="00DD43DE" w:rsidRDefault="00DD43DE" w:rsidP="00DD43DE">
      <w:pPr>
        <w:pStyle w:val="a3"/>
        <w:rPr>
          <w:rFonts w:eastAsia="Calibri"/>
          <w:i/>
          <w:color w:val="943634"/>
        </w:rPr>
      </w:pPr>
    </w:p>
    <w:p w:rsidR="00DD43DE" w:rsidRPr="00BC3085" w:rsidRDefault="00DD43DE" w:rsidP="00DD43DE">
      <w:pPr>
        <w:pStyle w:val="a3"/>
        <w:numPr>
          <w:ilvl w:val="0"/>
          <w:numId w:val="3"/>
        </w:numPr>
        <w:tabs>
          <w:tab w:val="left" w:pos="993"/>
        </w:tabs>
        <w:ind w:left="0" w:firstLine="709"/>
      </w:pPr>
      <w:r w:rsidRPr="00BC3085">
        <w:t>Сайт «Наука и жизнь»</w:t>
      </w:r>
      <w:r>
        <w:t xml:space="preserve">   </w:t>
      </w:r>
      <w:r w:rsidRPr="00BC3085">
        <w:t xml:space="preserve"> </w:t>
      </w:r>
      <w:hyperlink r:id="rId6" w:history="1">
        <w:r w:rsidRPr="00BC3085">
          <w:rPr>
            <w:bCs/>
          </w:rPr>
          <w:t>https://www.nkj.ru/</w:t>
        </w:r>
      </w:hyperlink>
      <w:r w:rsidRPr="00BC3085">
        <w:t xml:space="preserve">  </w:t>
      </w:r>
    </w:p>
    <w:p w:rsidR="00DD43DE" w:rsidRPr="00BC3085" w:rsidRDefault="00DD43DE" w:rsidP="00DD43DE">
      <w:pPr>
        <w:pStyle w:val="a3"/>
        <w:numPr>
          <w:ilvl w:val="0"/>
          <w:numId w:val="3"/>
        </w:numPr>
        <w:tabs>
          <w:tab w:val="left" w:pos="993"/>
        </w:tabs>
        <w:ind w:left="0" w:firstLine="709"/>
      </w:pPr>
      <w:r w:rsidRPr="00BC3085">
        <w:t xml:space="preserve">Сайт «Элементы большой науки» </w:t>
      </w:r>
      <w:r>
        <w:t xml:space="preserve">    </w:t>
      </w:r>
      <w:hyperlink r:id="rId7" w:history="1">
        <w:r w:rsidRPr="00BC3085">
          <w:rPr>
            <w:bCs/>
          </w:rPr>
          <w:t>https://elementy.ru/</w:t>
        </w:r>
      </w:hyperlink>
    </w:p>
    <w:p w:rsidR="00DD43DE" w:rsidRDefault="00DD43DE" w:rsidP="00DD43DE">
      <w:pPr>
        <w:pStyle w:val="a3"/>
        <w:rPr>
          <w:rFonts w:eastAsia="Calibri"/>
          <w:i/>
          <w:color w:val="943634"/>
        </w:rPr>
      </w:pPr>
    </w:p>
    <w:p w:rsidR="00DD43DE" w:rsidRDefault="00DD43DE" w:rsidP="00DD43DE">
      <w:pPr>
        <w:pStyle w:val="a3"/>
        <w:rPr>
          <w:rFonts w:eastAsia="Calibri"/>
          <w:i/>
          <w:color w:val="943634"/>
        </w:rPr>
      </w:pPr>
      <w:bookmarkStart w:id="0" w:name="_GoBack"/>
      <w:bookmarkEnd w:id="0"/>
    </w:p>
    <w:p w:rsidR="000B7D53" w:rsidRDefault="00A30336"/>
    <w:sectPr w:rsidR="000B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696"/>
    <w:multiLevelType w:val="hybridMultilevel"/>
    <w:tmpl w:val="197C1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49405840"/>
    <w:multiLevelType w:val="hybridMultilevel"/>
    <w:tmpl w:val="975AE178"/>
    <w:lvl w:ilvl="0" w:tplc="86BC79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5A2E57"/>
    <w:multiLevelType w:val="multilevel"/>
    <w:tmpl w:val="F39419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DE"/>
    <w:rsid w:val="002E6910"/>
    <w:rsid w:val="009110EF"/>
    <w:rsid w:val="00A30336"/>
    <w:rsid w:val="00D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43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43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emen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kj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2019-09-29T03:53:00Z</dcterms:created>
  <dcterms:modified xsi:type="dcterms:W3CDTF">2019-09-29T03:56:00Z</dcterms:modified>
</cp:coreProperties>
</file>