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BF" w:rsidRDefault="00AE156B" w:rsidP="00305B18">
      <w:pPr>
        <w:spacing w:line="240" w:lineRule="auto"/>
      </w:pPr>
      <w:r>
        <w:t>Печатные издания.</w:t>
      </w:r>
    </w:p>
    <w:p w:rsidR="00AE156B" w:rsidRDefault="00AE156B" w:rsidP="00AE156B">
      <w:pPr>
        <w:spacing w:line="240" w:lineRule="auto"/>
      </w:pPr>
    </w:p>
    <w:p w:rsidR="00AE156B" w:rsidRDefault="00AE156B" w:rsidP="00AE156B">
      <w:pPr>
        <w:spacing w:line="240" w:lineRule="auto"/>
      </w:pPr>
      <w:r>
        <w:t>Голованова, М. П. Государственные символы России</w:t>
      </w:r>
      <w:proofErr w:type="gramStart"/>
      <w:r>
        <w:t xml:space="preserve"> :</w:t>
      </w:r>
      <w:proofErr w:type="gramEnd"/>
      <w:r>
        <w:t xml:space="preserve"> [научно-популярное издание] / М. П. Голованова, </w:t>
      </w:r>
      <w:r>
        <w:br/>
        <w:t>В. С. Шергин. – Москва</w:t>
      </w:r>
      <w:proofErr w:type="gramStart"/>
      <w:r>
        <w:t xml:space="preserve"> :</w:t>
      </w:r>
      <w:proofErr w:type="gramEnd"/>
      <w:r>
        <w:t xml:space="preserve"> РОСМЭН, 2005. – 160 с.</w:t>
      </w:r>
    </w:p>
    <w:p w:rsidR="00D871BF" w:rsidRDefault="00AE156B" w:rsidP="00305B18">
      <w:pPr>
        <w:spacing w:line="240" w:lineRule="auto"/>
      </w:pPr>
      <w:r w:rsidRPr="00AE156B">
        <w:t>Голованова, М. П. Герб, флаг, гимн России / М. П. Голованова</w:t>
      </w:r>
      <w:proofErr w:type="gramStart"/>
      <w:r w:rsidRPr="00AE156B">
        <w:t xml:space="preserve"> ;</w:t>
      </w:r>
      <w:proofErr w:type="gramEnd"/>
      <w:r w:rsidRPr="00AE156B">
        <w:t xml:space="preserve"> фото Н. Н. Рахманова, М. В. Волкова ; ил. И. В. Максимовой [и др.]. – Москва</w:t>
      </w:r>
      <w:proofErr w:type="gramStart"/>
      <w:r w:rsidRPr="00AE156B">
        <w:t xml:space="preserve"> :</w:t>
      </w:r>
      <w:proofErr w:type="gramEnd"/>
      <w:r w:rsidRPr="00AE156B">
        <w:t xml:space="preserve"> РОСМЭН-ПРЕСС, 2005. – 48 с.</w:t>
      </w:r>
    </w:p>
    <w:p w:rsidR="00AE156B" w:rsidRDefault="00AE156B" w:rsidP="00305B18">
      <w:pPr>
        <w:spacing w:line="240" w:lineRule="auto"/>
      </w:pPr>
      <w:r w:rsidRPr="00AE156B">
        <w:t xml:space="preserve">Символы, святыни и награды Российской державы / В. Н. </w:t>
      </w:r>
      <w:proofErr w:type="spellStart"/>
      <w:r w:rsidRPr="00AE156B">
        <w:t>Балязин</w:t>
      </w:r>
      <w:proofErr w:type="spellEnd"/>
      <w:r w:rsidRPr="00AE156B">
        <w:t>, А. Н. Казакевич, А. А. Кузнецов, Н. А. Соболева. – Москва</w:t>
      </w:r>
      <w:proofErr w:type="gramStart"/>
      <w:r w:rsidRPr="00AE156B">
        <w:t xml:space="preserve"> :</w:t>
      </w:r>
      <w:proofErr w:type="gramEnd"/>
      <w:r w:rsidRPr="00AE156B">
        <w:t xml:space="preserve"> ОЛМА-ПРЕСС, 2004. – 336 с.</w:t>
      </w:r>
    </w:p>
    <w:p w:rsidR="00AE156B" w:rsidRDefault="00AE156B" w:rsidP="00305B18">
      <w:pPr>
        <w:spacing w:line="240" w:lineRule="auto"/>
      </w:pPr>
    </w:p>
    <w:p w:rsidR="00AE156B" w:rsidRDefault="00AE156B" w:rsidP="00305B18">
      <w:pPr>
        <w:spacing w:line="240" w:lineRule="auto"/>
      </w:pPr>
      <w:r>
        <w:t>Электронные ресурсы.</w:t>
      </w:r>
    </w:p>
    <w:p w:rsidR="00AE156B" w:rsidRDefault="00AE156B" w:rsidP="00305B18">
      <w:pPr>
        <w:spacing w:line="240" w:lineRule="auto"/>
      </w:pPr>
    </w:p>
    <w:p w:rsidR="00AE156B" w:rsidRDefault="00AE156B" w:rsidP="00305B18">
      <w:pPr>
        <w:spacing w:line="240" w:lineRule="auto"/>
      </w:pPr>
      <w:r w:rsidRPr="00AE156B">
        <w:t>Белинский В. Е. Русский национальный флаг и его реформа. – Санкт-Петербург</w:t>
      </w:r>
      <w:proofErr w:type="gramStart"/>
      <w:r w:rsidRPr="00AE156B">
        <w:t xml:space="preserve"> :</w:t>
      </w:r>
      <w:proofErr w:type="gramEnd"/>
      <w:r w:rsidRPr="00AE156B">
        <w:t xml:space="preserve"> Сенат. Тип., 1911. – 37 с. // Znanium.com</w:t>
      </w:r>
      <w:proofErr w:type="gramStart"/>
      <w:r w:rsidRPr="00AE156B">
        <w:t xml:space="preserve"> :</w:t>
      </w:r>
      <w:proofErr w:type="gramEnd"/>
      <w:r w:rsidRPr="00AE156B">
        <w:t xml:space="preserve"> электронно-библиотечная система. – URL: </w:t>
      </w:r>
      <w:hyperlink r:id="rId5" w:history="1">
        <w:r w:rsidRPr="003C36DC">
          <w:rPr>
            <w:rStyle w:val="a3"/>
          </w:rPr>
          <w:t>https://znanium.com/catalog/product/357011</w:t>
        </w:r>
      </w:hyperlink>
      <w:r>
        <w:t xml:space="preserve"> </w:t>
      </w:r>
      <w:r w:rsidRPr="00AE156B">
        <w:t xml:space="preserve"> (дата обращения: 03.06.2022) – Режим доступа: по подписке.</w:t>
      </w:r>
    </w:p>
    <w:p w:rsidR="00AE156B" w:rsidRDefault="00AE156B" w:rsidP="00305B18">
      <w:pPr>
        <w:spacing w:line="240" w:lineRule="auto"/>
      </w:pPr>
      <w:r w:rsidRPr="00AE156B">
        <w:t xml:space="preserve">Соболева, Н. А. Идентичность Российского государства языком знаков и символов: </w:t>
      </w:r>
      <w:proofErr w:type="spellStart"/>
      <w:r w:rsidRPr="00AE156B">
        <w:t>эмблематики</w:t>
      </w:r>
      <w:proofErr w:type="spellEnd"/>
      <w:r w:rsidRPr="00AE156B">
        <w:t xml:space="preserve">, геральдики, сфрагистики, </w:t>
      </w:r>
      <w:proofErr w:type="spellStart"/>
      <w:r w:rsidRPr="00AE156B">
        <w:t>вексиллологии</w:t>
      </w:r>
      <w:proofErr w:type="spellEnd"/>
      <w:r w:rsidRPr="00AE156B">
        <w:t xml:space="preserve"> / Н. А. Соболева</w:t>
      </w:r>
      <w:r w:rsidR="00DF134D">
        <w:t xml:space="preserve">. – </w:t>
      </w:r>
      <w:r w:rsidRPr="00AE156B">
        <w:t>2-е изд</w:t>
      </w:r>
      <w:r w:rsidR="00DF134D">
        <w:t xml:space="preserve">. – </w:t>
      </w:r>
      <w:r w:rsidRPr="00AE156B">
        <w:t>Москва</w:t>
      </w:r>
      <w:proofErr w:type="gramStart"/>
      <w:r w:rsidRPr="00AE156B">
        <w:t xml:space="preserve"> :</w:t>
      </w:r>
      <w:proofErr w:type="gramEnd"/>
      <w:r w:rsidRPr="00AE156B">
        <w:t xml:space="preserve"> Издательский Дом ЯСК, 2018</w:t>
      </w:r>
      <w:r w:rsidR="00DF134D">
        <w:t xml:space="preserve">. – </w:t>
      </w:r>
      <w:r w:rsidRPr="00AE156B">
        <w:t>668 c. // IPR SMART</w:t>
      </w:r>
      <w:proofErr w:type="gramStart"/>
      <w:r w:rsidRPr="00AE156B">
        <w:t xml:space="preserve"> :</w:t>
      </w:r>
      <w:proofErr w:type="gramEnd"/>
      <w:r w:rsidRPr="00AE156B">
        <w:t xml:space="preserve"> цифровой образовательный ресурс. – URL: </w:t>
      </w:r>
      <w:hyperlink r:id="rId6" w:history="1">
        <w:r w:rsidRPr="003C36DC">
          <w:rPr>
            <w:rStyle w:val="a3"/>
          </w:rPr>
          <w:t>https://www.iprbookshop.ru/92395.html</w:t>
        </w:r>
      </w:hyperlink>
      <w:r>
        <w:t xml:space="preserve"> </w:t>
      </w:r>
      <w:r w:rsidRPr="00AE156B">
        <w:t xml:space="preserve"> (дата обращения: 02.06.2022). – Режим доступа: по подписке.</w:t>
      </w:r>
    </w:p>
    <w:p w:rsidR="00576EFF" w:rsidRDefault="00305B18" w:rsidP="00305B18">
      <w:pPr>
        <w:spacing w:line="240" w:lineRule="auto"/>
      </w:pPr>
      <w:r w:rsidRPr="00305B18">
        <w:t>Артемова</w:t>
      </w:r>
      <w:r>
        <w:t>,</w:t>
      </w:r>
      <w:r w:rsidRPr="00305B18">
        <w:t xml:space="preserve"> П.</w:t>
      </w:r>
      <w:r>
        <w:t xml:space="preserve"> </w:t>
      </w:r>
      <w:r w:rsidRPr="00305B18">
        <w:t>В.</w:t>
      </w:r>
      <w:r>
        <w:t xml:space="preserve"> Государственные символы России </w:t>
      </w:r>
      <w:r w:rsidRPr="00305B18">
        <w:t xml:space="preserve">– </w:t>
      </w:r>
      <w:r>
        <w:t xml:space="preserve">продолжение истории / П. В. Артемова // </w:t>
      </w:r>
      <w:r w:rsidR="00576EFF">
        <w:t>Власть</w:t>
      </w:r>
      <w:r>
        <w:t xml:space="preserve">. – </w:t>
      </w:r>
      <w:r w:rsidR="00576EFF">
        <w:t>2018</w:t>
      </w:r>
      <w:r>
        <w:t>. – Т. 26,</w:t>
      </w:r>
      <w:r w:rsidR="00576EFF">
        <w:t xml:space="preserve"> № 5</w:t>
      </w:r>
      <w:r>
        <w:t xml:space="preserve">. – </w:t>
      </w:r>
      <w:r w:rsidR="00576EFF">
        <w:t>С. 145-148.</w:t>
      </w:r>
      <w:r>
        <w:t xml:space="preserve"> </w:t>
      </w:r>
      <w:r w:rsidRPr="00305B18">
        <w:t>– URL:</w:t>
      </w:r>
      <w:r>
        <w:t xml:space="preserve"> </w:t>
      </w:r>
      <w:hyperlink r:id="rId7" w:history="1">
        <w:r w:rsidR="00576EFF" w:rsidRPr="003C36DC">
          <w:rPr>
            <w:rStyle w:val="a3"/>
          </w:rPr>
          <w:t>https://www.elibrary.ru/item.asp?id=34994912</w:t>
        </w:r>
      </w:hyperlink>
      <w:r>
        <w:t xml:space="preserve"> (дата обращения: 03.06.2022).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576EFF" w:rsidRDefault="00305B18" w:rsidP="00305B18">
      <w:pPr>
        <w:spacing w:line="240" w:lineRule="auto"/>
      </w:pPr>
      <w:proofErr w:type="spellStart"/>
      <w:r w:rsidRPr="00305B18">
        <w:t>Бабайцев</w:t>
      </w:r>
      <w:proofErr w:type="spellEnd"/>
      <w:r>
        <w:t>,</w:t>
      </w:r>
      <w:r w:rsidRPr="00305B18">
        <w:t xml:space="preserve"> А.</w:t>
      </w:r>
      <w:r>
        <w:t xml:space="preserve"> </w:t>
      </w:r>
      <w:r w:rsidRPr="00305B18">
        <w:t>В.</w:t>
      </w:r>
      <w:r>
        <w:t xml:space="preserve"> Государственные символы постсоветской России: реконструкция архаических значений / А. В. </w:t>
      </w:r>
      <w:proofErr w:type="spellStart"/>
      <w:r>
        <w:t>Бабайцев</w:t>
      </w:r>
      <w:proofErr w:type="spellEnd"/>
      <w:r>
        <w:t xml:space="preserve"> // </w:t>
      </w:r>
      <w:r w:rsidR="00576EFF">
        <w:t>Гуманитарные и социально-экономические науки</w:t>
      </w:r>
      <w:r>
        <w:t xml:space="preserve">. – </w:t>
      </w:r>
      <w:r w:rsidR="00576EFF">
        <w:t>2011</w:t>
      </w:r>
      <w:r>
        <w:t xml:space="preserve">. – </w:t>
      </w:r>
      <w:r w:rsidR="00576EFF">
        <w:t>№ 2 (57)</w:t>
      </w:r>
      <w:r>
        <w:t xml:space="preserve">. – </w:t>
      </w:r>
      <w:r w:rsidR="00576EFF">
        <w:t>С. 15-22.</w:t>
      </w:r>
      <w:r w:rsidR="00576EFF" w:rsidRPr="00576EFF">
        <w:t xml:space="preserve"> </w:t>
      </w:r>
      <w:r w:rsidRPr="00305B18">
        <w:t xml:space="preserve">– URL: </w:t>
      </w:r>
      <w:hyperlink r:id="rId8" w:history="1">
        <w:r w:rsidR="00576EFF" w:rsidRPr="003C36DC">
          <w:rPr>
            <w:rStyle w:val="a3"/>
          </w:rPr>
          <w:t>https://www.elibrary.ru/item.asp?id=16335224</w:t>
        </w:r>
      </w:hyperlink>
      <w:r>
        <w:t xml:space="preserve"> </w:t>
      </w:r>
      <w:r w:rsidRPr="00305B18">
        <w:t xml:space="preserve">(дата обращения: 03.06.2022). – Режим доступа: для </w:t>
      </w:r>
      <w:proofErr w:type="spellStart"/>
      <w:r w:rsidRPr="00305B18">
        <w:t>зарегистрир</w:t>
      </w:r>
      <w:proofErr w:type="spellEnd"/>
      <w:r w:rsidRPr="00305B18">
        <w:t>. пользователей.</w:t>
      </w:r>
    </w:p>
    <w:p w:rsidR="00576EFF" w:rsidRDefault="00305B18" w:rsidP="00305B18">
      <w:pPr>
        <w:spacing w:line="240" w:lineRule="auto"/>
      </w:pPr>
      <w:r>
        <w:t>Ерохина, Ю. В. Семиотико-правовой анализ визуальной репрезентации государственных флагов в России / Ю. В. Ерохина</w:t>
      </w:r>
      <w:r w:rsidR="00576EFF">
        <w:t xml:space="preserve">, </w:t>
      </w:r>
      <w:r>
        <w:t xml:space="preserve">А. К. </w:t>
      </w:r>
      <w:r w:rsidR="00576EFF">
        <w:t xml:space="preserve">Соболева </w:t>
      </w:r>
      <w:r>
        <w:t xml:space="preserve">// </w:t>
      </w:r>
      <w:r w:rsidR="00576EFF">
        <w:t>Труды Института государства и права Российской академии наук</w:t>
      </w:r>
      <w:r>
        <w:t xml:space="preserve">. – </w:t>
      </w:r>
      <w:r w:rsidR="00576EFF">
        <w:t>2019</w:t>
      </w:r>
      <w:r>
        <w:t>. – Т. 14,</w:t>
      </w:r>
      <w:r w:rsidR="00576EFF">
        <w:t xml:space="preserve"> № 6</w:t>
      </w:r>
      <w:r>
        <w:t xml:space="preserve">. – </w:t>
      </w:r>
      <w:r w:rsidR="00576EFF">
        <w:t>С. 26-57.</w:t>
      </w:r>
      <w:r w:rsidR="00576EFF" w:rsidRPr="00576EFF">
        <w:t xml:space="preserve"> </w:t>
      </w:r>
      <w:r w:rsidRPr="00305B18">
        <w:t xml:space="preserve">– URL: </w:t>
      </w:r>
      <w:hyperlink r:id="rId9" w:history="1">
        <w:r w:rsidR="00576EFF" w:rsidRPr="003C36DC">
          <w:rPr>
            <w:rStyle w:val="a3"/>
          </w:rPr>
          <w:t>https://www.elibrary.ru/item.asp?id=42975141</w:t>
        </w:r>
      </w:hyperlink>
      <w:r>
        <w:t xml:space="preserve"> </w:t>
      </w:r>
      <w:r w:rsidRPr="00305B18">
        <w:t xml:space="preserve">(дата обращения: 03.06.2022). – Режим доступа: для </w:t>
      </w:r>
      <w:proofErr w:type="spellStart"/>
      <w:r w:rsidRPr="00305B18">
        <w:t>зарегистрир</w:t>
      </w:r>
      <w:proofErr w:type="spellEnd"/>
      <w:r w:rsidRPr="00305B18">
        <w:t>. пользователей.</w:t>
      </w:r>
    </w:p>
    <w:p w:rsidR="00576EFF" w:rsidRDefault="00305B18" w:rsidP="00305B18">
      <w:pPr>
        <w:spacing w:line="240" w:lineRule="auto"/>
      </w:pPr>
      <w:r w:rsidRPr="00305B18">
        <w:t>Ларионов</w:t>
      </w:r>
      <w:r>
        <w:t>,</w:t>
      </w:r>
      <w:r w:rsidRPr="00305B18">
        <w:t xml:space="preserve"> В.</w:t>
      </w:r>
      <w:r>
        <w:t xml:space="preserve"> </w:t>
      </w:r>
      <w:r w:rsidRPr="00305B18">
        <w:t>Е.</w:t>
      </w:r>
      <w:r>
        <w:t xml:space="preserve"> Символика цветов и первоначальный рисунок государственного флага России / В. Е. </w:t>
      </w:r>
      <w:r w:rsidR="00576EFF">
        <w:t xml:space="preserve">Ларионов </w:t>
      </w:r>
      <w:r>
        <w:t xml:space="preserve">// </w:t>
      </w:r>
      <w:r w:rsidR="00576EFF">
        <w:t>Культурное наследие России</w:t>
      </w:r>
      <w:r>
        <w:t xml:space="preserve">. – </w:t>
      </w:r>
      <w:r w:rsidR="00576EFF">
        <w:t>2018</w:t>
      </w:r>
      <w:r>
        <w:t xml:space="preserve">. – </w:t>
      </w:r>
      <w:r w:rsidR="00576EFF">
        <w:t>№ 1</w:t>
      </w:r>
      <w:r>
        <w:t xml:space="preserve">. – </w:t>
      </w:r>
      <w:r w:rsidR="00576EFF">
        <w:t>С. 18-22.</w:t>
      </w:r>
      <w:r w:rsidRPr="00305B18">
        <w:t xml:space="preserve"> – URL:</w:t>
      </w:r>
      <w:r>
        <w:t xml:space="preserve"> </w:t>
      </w:r>
      <w:hyperlink r:id="rId10" w:history="1">
        <w:r w:rsidR="00576EFF" w:rsidRPr="003C36DC">
          <w:rPr>
            <w:rStyle w:val="a3"/>
          </w:rPr>
          <w:t>https://www.elibrary.ru/item.asp?id=37286747</w:t>
        </w:r>
      </w:hyperlink>
      <w:r>
        <w:t xml:space="preserve"> </w:t>
      </w:r>
      <w:r w:rsidRPr="00305B18">
        <w:t xml:space="preserve">(дата обращения: 03.06.2022). – Режим доступа: для </w:t>
      </w:r>
      <w:proofErr w:type="spellStart"/>
      <w:r w:rsidRPr="00305B18">
        <w:t>зарегистрир</w:t>
      </w:r>
      <w:proofErr w:type="spellEnd"/>
      <w:r w:rsidRPr="00305B18">
        <w:t>. пользователей.</w:t>
      </w:r>
    </w:p>
    <w:p w:rsidR="00576EFF" w:rsidRDefault="00576EFF" w:rsidP="00305B18">
      <w:pPr>
        <w:spacing w:line="240" w:lineRule="auto"/>
      </w:pPr>
    </w:p>
    <w:p w:rsidR="00DF134D" w:rsidRDefault="00DF134D" w:rsidP="00305B18">
      <w:pPr>
        <w:spacing w:line="240" w:lineRule="auto"/>
      </w:pPr>
    </w:p>
    <w:p w:rsidR="00DF134D" w:rsidRDefault="00DF134D" w:rsidP="00DF134D">
      <w:pPr>
        <w:spacing w:line="240" w:lineRule="auto"/>
      </w:pPr>
      <w:r>
        <w:lastRenderedPageBreak/>
        <w:t>Национальная идея России</w:t>
      </w:r>
      <w:proofErr w:type="gramStart"/>
      <w:r>
        <w:t xml:space="preserve"> :</w:t>
      </w:r>
      <w:proofErr w:type="gramEnd"/>
      <w:r>
        <w:t xml:space="preserve"> монография / под ред. Б. А. Аникина. – 2-е изд., перераб. и доп. – Москва : Дашков и К, 2019. – 325 с. // Znanium.com</w:t>
      </w:r>
      <w:proofErr w:type="gramStart"/>
      <w:r>
        <w:t xml:space="preserve"> :</w:t>
      </w:r>
      <w:proofErr w:type="gramEnd"/>
      <w:r>
        <w:t xml:space="preserve"> электронно-библиотечная система. – URL: https://znanium.com/catalog/product/1232155  (дата обращения: 28.06.2022). – Режим доступа: по подписке.</w:t>
      </w:r>
    </w:p>
    <w:p w:rsidR="00576EFF" w:rsidRDefault="00305B18" w:rsidP="00305B18">
      <w:pPr>
        <w:spacing w:line="240" w:lineRule="auto"/>
      </w:pPr>
      <w:bookmarkStart w:id="0" w:name="_GoBack"/>
      <w:bookmarkEnd w:id="0"/>
      <w:proofErr w:type="spellStart"/>
      <w:r w:rsidRPr="00305B18">
        <w:t>Пчелов</w:t>
      </w:r>
      <w:proofErr w:type="spellEnd"/>
      <w:r>
        <w:t>,</w:t>
      </w:r>
      <w:r w:rsidRPr="00305B18">
        <w:t xml:space="preserve"> Е.</w:t>
      </w:r>
      <w:r>
        <w:t xml:space="preserve"> </w:t>
      </w:r>
      <w:r w:rsidRPr="00305B18">
        <w:t>В.</w:t>
      </w:r>
      <w:r>
        <w:t xml:space="preserve"> Флаг корабля «Орел» в контексте формирования российской государственной символики / Е. В. </w:t>
      </w:r>
      <w:proofErr w:type="spellStart"/>
      <w:r w:rsidR="00576EFF">
        <w:t>Пчелов</w:t>
      </w:r>
      <w:proofErr w:type="spellEnd"/>
      <w:r w:rsidR="00576EFF">
        <w:t xml:space="preserve"> </w:t>
      </w:r>
      <w:r>
        <w:t xml:space="preserve">// </w:t>
      </w:r>
      <w:r w:rsidR="00576EFF">
        <w:t>История и архивы</w:t>
      </w:r>
      <w:r>
        <w:t xml:space="preserve">. – </w:t>
      </w:r>
      <w:r w:rsidR="00576EFF">
        <w:t>2021</w:t>
      </w:r>
      <w:r>
        <w:t xml:space="preserve">. – </w:t>
      </w:r>
      <w:r w:rsidR="00576EFF">
        <w:t>№ 3</w:t>
      </w:r>
      <w:r>
        <w:t xml:space="preserve">. – </w:t>
      </w:r>
      <w:r w:rsidR="00576EFF">
        <w:t>С. 12-21.</w:t>
      </w:r>
      <w:r w:rsidRPr="00305B18">
        <w:t xml:space="preserve"> – URL:</w:t>
      </w:r>
      <w:r>
        <w:t xml:space="preserve"> </w:t>
      </w:r>
      <w:hyperlink r:id="rId11" w:history="1">
        <w:r w:rsidR="00576EFF" w:rsidRPr="003C36DC">
          <w:rPr>
            <w:rStyle w:val="a3"/>
          </w:rPr>
          <w:t>https://www.elibrary.ru/item.asp?id=46521628</w:t>
        </w:r>
      </w:hyperlink>
      <w:r>
        <w:t xml:space="preserve"> </w:t>
      </w:r>
      <w:r w:rsidRPr="00305B18">
        <w:t xml:space="preserve">(дата обращения: 03.06.2022). – Режим доступа: для </w:t>
      </w:r>
      <w:proofErr w:type="spellStart"/>
      <w:r w:rsidRPr="00305B18">
        <w:t>зарегистрир</w:t>
      </w:r>
      <w:proofErr w:type="spellEnd"/>
      <w:r w:rsidRPr="00305B18">
        <w:t>. пользователей.</w:t>
      </w:r>
    </w:p>
    <w:p w:rsidR="00576EFF" w:rsidRDefault="00305B18" w:rsidP="00305B18">
      <w:pPr>
        <w:spacing w:line="240" w:lineRule="auto"/>
      </w:pPr>
      <w:r w:rsidRPr="00305B18">
        <w:t>Романович</w:t>
      </w:r>
      <w:r>
        <w:t>,</w:t>
      </w:r>
      <w:r w:rsidRPr="00305B18">
        <w:t xml:space="preserve"> Г.</w:t>
      </w:r>
      <w:r>
        <w:t xml:space="preserve"> </w:t>
      </w:r>
      <w:r w:rsidRPr="00305B18">
        <w:t>А.</w:t>
      </w:r>
      <w:r>
        <w:t xml:space="preserve"> Эволюция цветообозначений в номинации </w:t>
      </w:r>
      <w:proofErr w:type="spellStart"/>
      <w:r>
        <w:t>триколоров</w:t>
      </w:r>
      <w:proofErr w:type="spellEnd"/>
      <w:r>
        <w:t xml:space="preserve"> (флагов) Франции и России / Г. А. </w:t>
      </w:r>
      <w:r w:rsidR="00576EFF">
        <w:t xml:space="preserve">Романович </w:t>
      </w:r>
      <w:r>
        <w:t xml:space="preserve">// </w:t>
      </w:r>
      <w:r w:rsidR="00576EFF">
        <w:t>Язык. Словесность. Культура</w:t>
      </w:r>
      <w:r>
        <w:t xml:space="preserve">. – </w:t>
      </w:r>
      <w:r w:rsidR="00576EFF">
        <w:t>2015</w:t>
      </w:r>
      <w:r>
        <w:t xml:space="preserve">. – </w:t>
      </w:r>
      <w:r w:rsidR="00576EFF">
        <w:t>№ 6</w:t>
      </w:r>
      <w:r>
        <w:t xml:space="preserve">. – </w:t>
      </w:r>
      <w:r w:rsidR="00576EFF">
        <w:t>С. 64-73.</w:t>
      </w:r>
      <w:r>
        <w:t xml:space="preserve"> </w:t>
      </w:r>
      <w:r w:rsidRPr="00305B18">
        <w:t>– URL:</w:t>
      </w:r>
      <w:r>
        <w:t xml:space="preserve"> </w:t>
      </w:r>
      <w:hyperlink r:id="rId12" w:history="1">
        <w:r w:rsidR="00576EFF" w:rsidRPr="003C36DC">
          <w:rPr>
            <w:rStyle w:val="a3"/>
          </w:rPr>
          <w:t>https://www.elibrary.ru/item.asp?id=25987275</w:t>
        </w:r>
      </w:hyperlink>
      <w:r>
        <w:t xml:space="preserve"> </w:t>
      </w:r>
      <w:r w:rsidRPr="00305B18">
        <w:t xml:space="preserve">(дата обращения: 03.06.2022). – Режим доступа: для </w:t>
      </w:r>
      <w:proofErr w:type="spellStart"/>
      <w:r w:rsidRPr="00305B18">
        <w:t>зарегистрир</w:t>
      </w:r>
      <w:proofErr w:type="spellEnd"/>
      <w:r w:rsidRPr="00305B18">
        <w:t>. пользователей.</w:t>
      </w:r>
    </w:p>
    <w:p w:rsidR="00576EFF" w:rsidRDefault="00576EFF" w:rsidP="00305B18">
      <w:pPr>
        <w:spacing w:line="240" w:lineRule="auto"/>
      </w:pPr>
    </w:p>
    <w:sectPr w:rsidR="0057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E"/>
    <w:rsid w:val="00305B18"/>
    <w:rsid w:val="0041143D"/>
    <w:rsid w:val="00576EFF"/>
    <w:rsid w:val="00AB4E2E"/>
    <w:rsid w:val="00AE156B"/>
    <w:rsid w:val="00D871BF"/>
    <w:rsid w:val="00D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163352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34994912" TargetMode="External"/><Relationship Id="rId12" Type="http://schemas.openxmlformats.org/officeDocument/2006/relationships/hyperlink" Target="https://www.elibrary.ru/item.asp?id=259872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prbookshop.ru/92395.html" TargetMode="External"/><Relationship Id="rId11" Type="http://schemas.openxmlformats.org/officeDocument/2006/relationships/hyperlink" Target="https://www.elibrary.ru/item.asp?id=46521628" TargetMode="External"/><Relationship Id="rId5" Type="http://schemas.openxmlformats.org/officeDocument/2006/relationships/hyperlink" Target="https://znanium.com/catalog/product/357011" TargetMode="External"/><Relationship Id="rId10" Type="http://schemas.openxmlformats.org/officeDocument/2006/relationships/hyperlink" Target="https://www.elibrary.ru/item.asp?id=372867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29751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2022-06-02T23:46:00Z</dcterms:created>
  <dcterms:modified xsi:type="dcterms:W3CDTF">2022-06-29T05:28:00Z</dcterms:modified>
</cp:coreProperties>
</file>