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0950CA" w:rsidRPr="00DE599A" w:rsidTr="00BF0481">
        <w:trPr>
          <w:trHeight w:val="1632"/>
        </w:trPr>
        <w:tc>
          <w:tcPr>
            <w:tcW w:w="4253" w:type="dxa"/>
            <w:gridSpan w:val="3"/>
          </w:tcPr>
          <w:p w:rsidR="000950CA" w:rsidRPr="00376943" w:rsidRDefault="000950CA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76943">
              <w:rPr>
                <w:b/>
                <w:sz w:val="22"/>
                <w:szCs w:val="22"/>
              </w:rPr>
              <w:t>МИНОБРНАУКИ РОССИИ</w:t>
            </w: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0950CA" w:rsidRPr="00DE599A" w:rsidRDefault="000950CA" w:rsidP="00BF0481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0950CA" w:rsidRPr="00DE599A" w:rsidRDefault="000950CA" w:rsidP="00BF0481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0950CA" w:rsidRPr="00DE599A" w:rsidRDefault="000950CA" w:rsidP="00BF0481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0950CA" w:rsidRPr="00DE599A" w:rsidRDefault="000950CA" w:rsidP="00BF04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0950CA" w:rsidRPr="00DE599A" w:rsidRDefault="000950CA" w:rsidP="00BF0481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0950CA" w:rsidRPr="00DE599A" w:rsidRDefault="000950CA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Ректор университета</w:t>
            </w:r>
          </w:p>
          <w:p w:rsidR="000950CA" w:rsidRPr="00DE599A" w:rsidRDefault="000950CA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______________Э.А. Дмитриев</w:t>
            </w:r>
          </w:p>
          <w:p w:rsidR="000950CA" w:rsidRPr="00DE599A" w:rsidRDefault="000950CA" w:rsidP="00186312">
            <w:r w:rsidRPr="00DE599A">
              <w:rPr>
                <w:sz w:val="28"/>
                <w:szCs w:val="28"/>
              </w:rPr>
              <w:t xml:space="preserve">    </w:t>
            </w:r>
            <w:r w:rsidR="00186312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  <w:lang w:val="en-US"/>
              </w:rPr>
              <w:t>___</w:t>
            </w:r>
            <w:r w:rsidR="00186312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  <w:lang w:val="en-US"/>
              </w:rPr>
              <w:t>___________</w:t>
            </w:r>
            <w:r w:rsidR="00186312">
              <w:rPr>
                <w:sz w:val="28"/>
                <w:szCs w:val="28"/>
              </w:rPr>
              <w:t xml:space="preserve"> 20___ </w:t>
            </w:r>
            <w:r w:rsidRPr="00DE599A">
              <w:rPr>
                <w:sz w:val="28"/>
                <w:szCs w:val="28"/>
              </w:rPr>
              <w:t>г.</w:t>
            </w:r>
          </w:p>
        </w:tc>
      </w:tr>
      <w:tr w:rsidR="000950CA" w:rsidRPr="00DE599A" w:rsidTr="00BF0481">
        <w:trPr>
          <w:trHeight w:val="454"/>
        </w:trPr>
        <w:tc>
          <w:tcPr>
            <w:tcW w:w="4253" w:type="dxa"/>
            <w:gridSpan w:val="3"/>
          </w:tcPr>
          <w:p w:rsidR="000950CA" w:rsidRPr="00DE599A" w:rsidRDefault="000950CA" w:rsidP="00BF0481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0950CA" w:rsidRPr="00DE599A" w:rsidRDefault="000950CA" w:rsidP="00BF04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/>
        </w:tc>
      </w:tr>
      <w:tr w:rsidR="000950CA" w:rsidRPr="00DE599A" w:rsidTr="00BF0481">
        <w:trPr>
          <w:trHeight w:val="283"/>
        </w:trPr>
        <w:tc>
          <w:tcPr>
            <w:tcW w:w="4253" w:type="dxa"/>
            <w:gridSpan w:val="3"/>
          </w:tcPr>
          <w:p w:rsidR="000950CA" w:rsidRPr="00DE599A" w:rsidRDefault="000950CA" w:rsidP="00BF0481">
            <w:pPr>
              <w:snapToGrid w:val="0"/>
              <w:jc w:val="center"/>
              <w:rPr>
                <w:sz w:val="8"/>
                <w:szCs w:val="8"/>
              </w:rPr>
            </w:pPr>
          </w:p>
          <w:p w:rsidR="000950CA" w:rsidRPr="00DE599A" w:rsidRDefault="000950CA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0950CA" w:rsidRPr="00DE599A" w:rsidRDefault="000950CA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0950CA" w:rsidRPr="00DE599A" w:rsidRDefault="000950CA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/>
        </w:tc>
      </w:tr>
      <w:tr w:rsidR="000950CA" w:rsidRPr="00DE599A" w:rsidTr="00BF0481">
        <w:trPr>
          <w:trHeight w:val="1020"/>
        </w:trPr>
        <w:tc>
          <w:tcPr>
            <w:tcW w:w="236" w:type="dxa"/>
          </w:tcPr>
          <w:p w:rsidR="000950CA" w:rsidRPr="00DE599A" w:rsidRDefault="000950CA" w:rsidP="00BF0481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0950CA" w:rsidRPr="00DE599A" w:rsidRDefault="000950CA" w:rsidP="00BF0481">
            <w:pPr>
              <w:snapToGrid w:val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</w:t>
            </w:r>
            <w:r w:rsidRPr="00DE599A">
              <w:rPr>
                <w:spacing w:val="-4"/>
                <w:sz w:val="26"/>
                <w:szCs w:val="26"/>
              </w:rPr>
              <w:t xml:space="preserve">реподавателя </w:t>
            </w:r>
          </w:p>
          <w:p w:rsidR="000950CA" w:rsidRPr="00DE599A" w:rsidRDefault="000950CA" w:rsidP="00BF0481">
            <w:r w:rsidRPr="00DE599A">
              <w:rPr>
                <w:spacing w:val="-4"/>
                <w:sz w:val="26"/>
                <w:szCs w:val="26"/>
              </w:rPr>
              <w:t xml:space="preserve">кафедры…………… </w:t>
            </w:r>
          </w:p>
        </w:tc>
        <w:tc>
          <w:tcPr>
            <w:tcW w:w="236" w:type="dxa"/>
            <w:gridSpan w:val="2"/>
          </w:tcPr>
          <w:p w:rsidR="000950CA" w:rsidRPr="00DE599A" w:rsidRDefault="000950CA" w:rsidP="00BF0481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0950CA" w:rsidRPr="00DE599A" w:rsidRDefault="000950CA" w:rsidP="00BF0481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0950CA" w:rsidRPr="00DE599A" w:rsidRDefault="000950CA" w:rsidP="00BF0481">
            <w:pPr>
              <w:snapToGrid w:val="0"/>
              <w:rPr>
                <w:b/>
              </w:rPr>
            </w:pPr>
          </w:p>
        </w:tc>
      </w:tr>
    </w:tbl>
    <w:p w:rsidR="000950CA" w:rsidRPr="00DE599A" w:rsidRDefault="000950CA" w:rsidP="000950CA">
      <w:pPr>
        <w:suppressAutoHyphens/>
        <w:spacing w:line="360" w:lineRule="auto"/>
        <w:rPr>
          <w:sz w:val="2"/>
          <w:szCs w:val="2"/>
        </w:rPr>
      </w:pPr>
    </w:p>
    <w:p w:rsidR="000950CA" w:rsidRPr="00DE599A" w:rsidRDefault="000950CA" w:rsidP="000950CA">
      <w:pPr>
        <w:ind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0950CA" w:rsidRDefault="000950CA" w:rsidP="000950CA">
      <w:pPr>
        <w:ind w:firstLine="709"/>
      </w:pPr>
    </w:p>
    <w:p w:rsidR="000950CA" w:rsidRPr="00DE599A" w:rsidRDefault="000950CA" w:rsidP="000950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DE599A">
        <w:rPr>
          <w:rFonts w:ascii="Times New Roman" w:hAnsi="Times New Roman" w:cs="Times New Roman"/>
          <w:sz w:val="28"/>
          <w:szCs w:val="28"/>
        </w:rPr>
        <w:t xml:space="preserve"> кафедры … относится к категории профессорско-преподавательского состава.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1.2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… подчиняется заведующему кафедрой ….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1.3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… избирается по конкурсу на должность в соответствии с РИ П.001-2017 «Трудоустройство и продление трудового договора с педагогическими работниками, относящимися к профессорско-преподавательскому составу, в ФГБОУ ВО «КнАГУ».</w:t>
      </w:r>
    </w:p>
    <w:p w:rsidR="000950C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1.4 Требования к квалификации </w:t>
      </w:r>
      <w:r>
        <w:rPr>
          <w:sz w:val="28"/>
          <w:szCs w:val="28"/>
        </w:rPr>
        <w:t>преподавателя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B3840">
        <w:rPr>
          <w:sz w:val="28"/>
          <w:szCs w:val="28"/>
        </w:rPr>
        <w:t>ысшее професси</w:t>
      </w:r>
      <w:r w:rsidRPr="007B3840">
        <w:rPr>
          <w:sz w:val="28"/>
          <w:szCs w:val="28"/>
        </w:rPr>
        <w:t>о</w:t>
      </w:r>
      <w:r w:rsidRPr="007B3840">
        <w:rPr>
          <w:sz w:val="28"/>
          <w:szCs w:val="28"/>
        </w:rPr>
        <w:t>нальное образование и стаж работы в образовательном учреждении не м</w:t>
      </w:r>
      <w:r w:rsidRPr="007B3840">
        <w:rPr>
          <w:sz w:val="28"/>
          <w:szCs w:val="28"/>
        </w:rPr>
        <w:t>е</w:t>
      </w:r>
      <w:r w:rsidRPr="007B3840">
        <w:rPr>
          <w:sz w:val="28"/>
          <w:szCs w:val="28"/>
        </w:rPr>
        <w:t>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2C2A43" w:rsidRPr="002C2A43">
        <w:rPr>
          <w:spacing w:val="-6"/>
          <w:sz w:val="28"/>
          <w:szCs w:val="28"/>
        </w:rPr>
        <w:t>5</w:t>
      </w:r>
      <w:proofErr w:type="gramStart"/>
      <w:r>
        <w:rPr>
          <w:spacing w:val="-6"/>
          <w:sz w:val="28"/>
          <w:szCs w:val="28"/>
        </w:rPr>
        <w:t xml:space="preserve"> </w:t>
      </w:r>
      <w:r w:rsidRPr="00D2224C">
        <w:rPr>
          <w:sz w:val="28"/>
          <w:szCs w:val="28"/>
        </w:rPr>
        <w:t>В</w:t>
      </w:r>
      <w:proofErr w:type="gramEnd"/>
      <w:r w:rsidRPr="00D2224C">
        <w:rPr>
          <w:sz w:val="28"/>
          <w:szCs w:val="28"/>
        </w:rPr>
        <w:t xml:space="preserve"> период временного отсутствия (болезни, командировки и т.п.) замещение преподавателя  производится в соответствии с графиком замены занятий или по поручению заведующего кафедрой. На время отсутствия преподавателя (болезнь, командировка и т.п.) его обязанности могут быть возложены на других преподавателей кафедры с соответствующим пер</w:t>
      </w:r>
      <w:r w:rsidRPr="00D2224C">
        <w:rPr>
          <w:sz w:val="28"/>
          <w:szCs w:val="28"/>
        </w:rPr>
        <w:t>е</w:t>
      </w:r>
      <w:r w:rsidRPr="00D2224C">
        <w:rPr>
          <w:sz w:val="28"/>
          <w:szCs w:val="28"/>
        </w:rPr>
        <w:t>распределением нагрузки.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2C2A43" w:rsidRPr="002C2A43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должен руководствоваться и знать: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законы и иные нормативные правовые акты Российской Федерации по вопросам высшего профессионального образования;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локальные нормативные акты </w:t>
      </w:r>
      <w:r>
        <w:rPr>
          <w:szCs w:val="28"/>
        </w:rPr>
        <w:t>университета</w:t>
      </w:r>
      <w:r w:rsidRPr="007B3840">
        <w:rPr>
          <w:szCs w:val="28"/>
        </w:rPr>
        <w:t xml:space="preserve">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образовательные стандарты по соответствующим программам высш</w:t>
      </w:r>
      <w:r w:rsidRPr="007B3840">
        <w:rPr>
          <w:szCs w:val="28"/>
        </w:rPr>
        <w:t>е</w:t>
      </w:r>
      <w:r w:rsidRPr="007B3840">
        <w:rPr>
          <w:szCs w:val="28"/>
        </w:rPr>
        <w:t xml:space="preserve">го образования;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теорию и методы управления образовательными системами;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порядок составления учебных планов;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правила ведения документации по учебной работе; </w:t>
      </w:r>
    </w:p>
    <w:p w:rsidR="000950CA" w:rsidRDefault="000950CA" w:rsidP="00D2224C">
      <w:pPr>
        <w:pStyle w:val="a4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основы педагогики, физиологии, психологии; </w:t>
      </w:r>
    </w:p>
    <w:p w:rsidR="000950CA" w:rsidRDefault="000950CA" w:rsidP="00D2224C">
      <w:pPr>
        <w:pStyle w:val="a4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методику профессионального обучения; </w:t>
      </w:r>
    </w:p>
    <w:p w:rsidR="000950CA" w:rsidRDefault="000950CA" w:rsidP="00D2224C">
      <w:pPr>
        <w:pStyle w:val="a4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7B3840">
        <w:rPr>
          <w:szCs w:val="28"/>
        </w:rPr>
        <w:t xml:space="preserve">современные формы и методы обучения и воспитания; </w:t>
      </w:r>
    </w:p>
    <w:p w:rsidR="000950CA" w:rsidRDefault="000950CA" w:rsidP="00D2224C">
      <w:pPr>
        <w:pStyle w:val="a4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методы и способы использования образовательных технологий, в том числе дистанционных; </w:t>
      </w:r>
    </w:p>
    <w:p w:rsidR="000950CA" w:rsidRDefault="000950CA" w:rsidP="00D2224C">
      <w:pPr>
        <w:pStyle w:val="a4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требования к работе на персональных компьютерах, иных электро</w:t>
      </w:r>
      <w:r w:rsidRPr="007B3840">
        <w:rPr>
          <w:szCs w:val="28"/>
        </w:rPr>
        <w:t>н</w:t>
      </w:r>
      <w:r w:rsidRPr="007B3840">
        <w:rPr>
          <w:szCs w:val="28"/>
        </w:rPr>
        <w:t xml:space="preserve">но-цифровых устройствах;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основы экологии, права, социологии;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правила по охране труда и пожарной безопасности.</w:t>
      </w:r>
    </w:p>
    <w:p w:rsidR="000950CA" w:rsidRPr="00DE599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DE599A">
        <w:rPr>
          <w:szCs w:val="28"/>
        </w:rPr>
        <w:t>1.</w:t>
      </w:r>
      <w:r w:rsidR="002C2A43" w:rsidRPr="002C2A43">
        <w:rPr>
          <w:szCs w:val="28"/>
        </w:rPr>
        <w:t>7</w:t>
      </w:r>
      <w:r w:rsidRPr="00DE599A">
        <w:rPr>
          <w:szCs w:val="28"/>
        </w:rPr>
        <w:t xml:space="preserve"> Режим рабочего времени </w:t>
      </w:r>
      <w:r w:rsidR="007D2EBF">
        <w:rPr>
          <w:szCs w:val="28"/>
        </w:rPr>
        <w:t>преподавателя</w:t>
      </w:r>
      <w:r w:rsidRPr="00DE599A">
        <w:rPr>
          <w:szCs w:val="28"/>
        </w:rPr>
        <w:t xml:space="preserve"> устанавливается в соотве</w:t>
      </w:r>
      <w:r w:rsidRPr="00DE599A">
        <w:rPr>
          <w:szCs w:val="28"/>
        </w:rPr>
        <w:t>т</w:t>
      </w:r>
      <w:r w:rsidRPr="00DE599A">
        <w:rPr>
          <w:szCs w:val="28"/>
        </w:rPr>
        <w:t>ствии с Правилами внутреннего распорядка университета (СТО П.002-2018).</w:t>
      </w:r>
    </w:p>
    <w:p w:rsidR="000950CA" w:rsidRPr="00DE599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0950CA" w:rsidRPr="00DE599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Проведение лабораторных, практических, семинарских занятий, консультаций, различных форм научной работы студентов; приём зачётов; руководство практикой и научной работой студентов.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2.2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санитарно-эпидемиологические требований к условиям трудового процесса. </w:t>
      </w:r>
    </w:p>
    <w:p w:rsidR="000950CA" w:rsidRPr="00DE599A" w:rsidRDefault="000950CA" w:rsidP="000950CA">
      <w:pPr>
        <w:tabs>
          <w:tab w:val="num" w:pos="720"/>
          <w:tab w:val="left" w:pos="115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О</w:t>
      </w:r>
      <w:proofErr w:type="gramEnd"/>
      <w:r w:rsidRPr="006D51A2">
        <w:rPr>
          <w:sz w:val="28"/>
          <w:szCs w:val="28"/>
        </w:rPr>
        <w:t xml:space="preserve">рганизует и проводит учебную и учебно-методическую работу по всем видам учебных занятий, за исключением чтения лекций. </w:t>
      </w:r>
    </w:p>
    <w:p w:rsidR="00D2224C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 w:rsidRPr="00422183"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>2</w:t>
      </w:r>
      <w:proofErr w:type="gramStart"/>
      <w:r w:rsidRPr="00422183">
        <w:rPr>
          <w:spacing w:val="-4"/>
          <w:sz w:val="28"/>
          <w:szCs w:val="28"/>
        </w:rPr>
        <w:t xml:space="preserve"> В</w:t>
      </w:r>
      <w:proofErr w:type="gramEnd"/>
      <w:r w:rsidRPr="00422183">
        <w:rPr>
          <w:spacing w:val="-4"/>
          <w:sz w:val="28"/>
          <w:szCs w:val="28"/>
        </w:rPr>
        <w:t xml:space="preserve"> случае отсутствия обучающихся на занятии уведомля</w:t>
      </w:r>
      <w:r w:rsidR="00186312">
        <w:rPr>
          <w:spacing w:val="-4"/>
          <w:sz w:val="28"/>
          <w:szCs w:val="28"/>
        </w:rPr>
        <w:t>ет</w:t>
      </w:r>
      <w:r w:rsidRPr="00422183">
        <w:rPr>
          <w:spacing w:val="-4"/>
          <w:sz w:val="28"/>
          <w:szCs w:val="28"/>
        </w:rPr>
        <w:t xml:space="preserve"> об этом учебно-методическое управление по докладной записке, не позднее окончания занятия</w:t>
      </w:r>
      <w:r>
        <w:rPr>
          <w:spacing w:val="-4"/>
          <w:sz w:val="28"/>
          <w:szCs w:val="28"/>
        </w:rPr>
        <w:t>.</w:t>
      </w:r>
    </w:p>
    <w:p w:rsidR="000950CA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У</w:t>
      </w:r>
      <w:proofErr w:type="gramEnd"/>
      <w:r w:rsidR="000950CA" w:rsidRPr="006D51A2">
        <w:rPr>
          <w:sz w:val="28"/>
          <w:szCs w:val="28"/>
        </w:rPr>
        <w:t>частвует в научно-исследовательской работе кафедры, иного по</w:t>
      </w:r>
      <w:r w:rsidR="000950CA" w:rsidRPr="006D51A2">
        <w:rPr>
          <w:sz w:val="28"/>
          <w:szCs w:val="28"/>
        </w:rPr>
        <w:t>д</w:t>
      </w:r>
      <w:r w:rsidR="000950CA" w:rsidRPr="006D51A2">
        <w:rPr>
          <w:sz w:val="28"/>
          <w:szCs w:val="28"/>
        </w:rPr>
        <w:t xml:space="preserve">разделения </w:t>
      </w:r>
      <w:r w:rsidR="000950CA">
        <w:rPr>
          <w:sz w:val="28"/>
          <w:szCs w:val="28"/>
        </w:rPr>
        <w:t>университета</w:t>
      </w:r>
      <w:r w:rsidR="000950CA" w:rsidRPr="006D51A2">
        <w:rPr>
          <w:sz w:val="28"/>
          <w:szCs w:val="28"/>
        </w:rPr>
        <w:t xml:space="preserve">. </w:t>
      </w:r>
    </w:p>
    <w:p w:rsidR="000950CA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О</w:t>
      </w:r>
      <w:proofErr w:type="gramEnd"/>
      <w:r w:rsidR="000950CA" w:rsidRPr="006D51A2">
        <w:rPr>
          <w:sz w:val="28"/>
          <w:szCs w:val="28"/>
        </w:rPr>
        <w:t xml:space="preserve">беспечивает выполнение учебных планов и программ. </w:t>
      </w:r>
    </w:p>
    <w:p w:rsidR="000950CA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П</w:t>
      </w:r>
      <w:proofErr w:type="gramEnd"/>
      <w:r w:rsidR="000950CA" w:rsidRPr="006D51A2">
        <w:rPr>
          <w:sz w:val="28"/>
          <w:szCs w:val="28"/>
        </w:rPr>
        <w:t>од руководством профессора, доцента или старшего преподават</w:t>
      </w:r>
      <w:r w:rsidR="000950CA" w:rsidRPr="006D51A2">
        <w:rPr>
          <w:sz w:val="28"/>
          <w:szCs w:val="28"/>
        </w:rPr>
        <w:t>е</w:t>
      </w:r>
      <w:r w:rsidR="000950CA" w:rsidRPr="006D51A2">
        <w:rPr>
          <w:sz w:val="28"/>
          <w:szCs w:val="28"/>
        </w:rPr>
        <w:t>ля разрабатывает или принимает участие в разработке методических пособий по видам проводимых занятий и учебной работы, организует и планирует м</w:t>
      </w:r>
      <w:r w:rsidR="000950CA" w:rsidRPr="006D51A2">
        <w:rPr>
          <w:sz w:val="28"/>
          <w:szCs w:val="28"/>
        </w:rPr>
        <w:t>е</w:t>
      </w:r>
      <w:r w:rsidR="000950CA" w:rsidRPr="006D51A2">
        <w:rPr>
          <w:sz w:val="28"/>
          <w:szCs w:val="28"/>
        </w:rPr>
        <w:t xml:space="preserve">тодическое и техническое обеспечение учебных занятий. </w:t>
      </w:r>
    </w:p>
    <w:p w:rsidR="000950CA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С</w:t>
      </w:r>
      <w:proofErr w:type="gramEnd"/>
      <w:r w:rsidR="000950CA" w:rsidRPr="006D51A2">
        <w:rPr>
          <w:sz w:val="28"/>
          <w:szCs w:val="28"/>
        </w:rPr>
        <w:t xml:space="preserve">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0950CA" w:rsidRDefault="00D2224C" w:rsidP="00D2224C">
      <w:pPr>
        <w:widowControl w:val="0"/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П</w:t>
      </w:r>
      <w:proofErr w:type="gramEnd"/>
      <w:r w:rsidR="000950CA" w:rsidRPr="006D51A2">
        <w:rPr>
          <w:sz w:val="28"/>
          <w:szCs w:val="28"/>
        </w:rPr>
        <w:t>ринимает участие в воспитательной работе с обучающимися (ст</w:t>
      </w:r>
      <w:r w:rsidR="000950CA" w:rsidRPr="006D51A2">
        <w:rPr>
          <w:sz w:val="28"/>
          <w:szCs w:val="28"/>
        </w:rPr>
        <w:t>у</w:t>
      </w:r>
      <w:r w:rsidR="000950CA" w:rsidRPr="006D51A2">
        <w:rPr>
          <w:sz w:val="28"/>
          <w:szCs w:val="28"/>
        </w:rPr>
        <w:t xml:space="preserve">дентами, слушателями),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 </w:t>
      </w:r>
    </w:p>
    <w:p w:rsidR="000950CA" w:rsidRDefault="00D2224C" w:rsidP="00D2224C">
      <w:pPr>
        <w:widowControl w:val="0"/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К</w:t>
      </w:r>
      <w:proofErr w:type="gramEnd"/>
      <w:r w:rsidR="000950CA" w:rsidRPr="006D51A2">
        <w:rPr>
          <w:sz w:val="28"/>
          <w:szCs w:val="28"/>
        </w:rPr>
        <w:t>онтролирует и проверяет выполнение обучающимися (студент</w:t>
      </w:r>
      <w:r w:rsidR="000950CA" w:rsidRPr="006D51A2">
        <w:rPr>
          <w:sz w:val="28"/>
          <w:szCs w:val="28"/>
        </w:rPr>
        <w:t>а</w:t>
      </w:r>
      <w:r w:rsidR="000950CA" w:rsidRPr="006D51A2">
        <w:rPr>
          <w:sz w:val="28"/>
          <w:szCs w:val="28"/>
        </w:rPr>
        <w:t xml:space="preserve">ми, слушателями) домашних заданий. </w:t>
      </w:r>
    </w:p>
    <w:p w:rsidR="000950CA" w:rsidRDefault="00D2224C" w:rsidP="00D2224C">
      <w:pPr>
        <w:widowControl w:val="0"/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К</w:t>
      </w:r>
      <w:proofErr w:type="gramEnd"/>
      <w:r w:rsidR="000950CA" w:rsidRPr="006D51A2">
        <w:rPr>
          <w:sz w:val="28"/>
          <w:szCs w:val="28"/>
        </w:rPr>
        <w:t>онтролирует соблюдение обучающимися (студентами, слушат</w:t>
      </w:r>
      <w:r w:rsidR="000950CA" w:rsidRPr="006D51A2">
        <w:rPr>
          <w:sz w:val="28"/>
          <w:szCs w:val="28"/>
        </w:rPr>
        <w:t>е</w:t>
      </w:r>
      <w:r w:rsidR="000950CA" w:rsidRPr="006D51A2">
        <w:rPr>
          <w:sz w:val="28"/>
          <w:szCs w:val="28"/>
        </w:rPr>
        <w:lastRenderedPageBreak/>
        <w:t xml:space="preserve">лями) правил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0950CA" w:rsidRPr="00DE599A" w:rsidRDefault="00D2224C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 w:rsidR="000950CA">
        <w:rPr>
          <w:sz w:val="28"/>
          <w:szCs w:val="28"/>
        </w:rPr>
        <w:t xml:space="preserve"> </w:t>
      </w:r>
      <w:r w:rsidR="000950CA" w:rsidRPr="006D51A2">
        <w:rPr>
          <w:sz w:val="28"/>
          <w:szCs w:val="28"/>
        </w:rPr>
        <w:t>У</w:t>
      </w:r>
      <w:proofErr w:type="gramEnd"/>
      <w:r w:rsidR="000950CA" w:rsidRPr="006D51A2">
        <w:rPr>
          <w:sz w:val="28"/>
          <w:szCs w:val="28"/>
        </w:rPr>
        <w:t>частвует в организуемых в рамках тематики направлений иссл</w:t>
      </w:r>
      <w:r w:rsidR="000950CA" w:rsidRPr="006D51A2">
        <w:rPr>
          <w:sz w:val="28"/>
          <w:szCs w:val="28"/>
        </w:rPr>
        <w:t>е</w:t>
      </w:r>
      <w:r w:rsidR="000950CA" w:rsidRPr="006D51A2">
        <w:rPr>
          <w:sz w:val="28"/>
          <w:szCs w:val="28"/>
        </w:rPr>
        <w:t>дований кафедры семинарах, совещаниях и конференциях, иных меропри</w:t>
      </w:r>
      <w:r w:rsidR="000950CA" w:rsidRPr="006D51A2">
        <w:rPr>
          <w:sz w:val="28"/>
          <w:szCs w:val="28"/>
        </w:rPr>
        <w:t>я</w:t>
      </w:r>
      <w:r w:rsidR="000950CA" w:rsidRPr="006D51A2">
        <w:rPr>
          <w:sz w:val="28"/>
          <w:szCs w:val="28"/>
        </w:rPr>
        <w:t xml:space="preserve">тиях </w:t>
      </w:r>
      <w:r w:rsidR="000950CA">
        <w:rPr>
          <w:sz w:val="28"/>
          <w:szCs w:val="28"/>
        </w:rPr>
        <w:t>университета</w:t>
      </w:r>
      <w:r w:rsidR="000950CA" w:rsidRPr="006D51A2">
        <w:rPr>
          <w:sz w:val="28"/>
          <w:szCs w:val="28"/>
        </w:rPr>
        <w:t>.</w:t>
      </w:r>
    </w:p>
    <w:p w:rsidR="000950CA" w:rsidRPr="00DE599A" w:rsidRDefault="00D2224C" w:rsidP="000950CA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3.11</w:t>
      </w:r>
      <w:r w:rsidR="000950CA">
        <w:rPr>
          <w:spacing w:val="2"/>
          <w:sz w:val="28"/>
          <w:szCs w:val="28"/>
          <w:lang w:eastAsia="en-US"/>
        </w:rPr>
        <w:t xml:space="preserve"> </w:t>
      </w:r>
      <w:r w:rsidR="000950CA" w:rsidRPr="00DE599A">
        <w:rPr>
          <w:spacing w:val="2"/>
          <w:sz w:val="28"/>
          <w:szCs w:val="28"/>
          <w:lang w:eastAsia="en-US"/>
        </w:rPr>
        <w:t>Правильно применя</w:t>
      </w:r>
      <w:r w:rsidR="000950CA">
        <w:rPr>
          <w:spacing w:val="2"/>
          <w:sz w:val="28"/>
          <w:szCs w:val="28"/>
          <w:lang w:eastAsia="en-US"/>
        </w:rPr>
        <w:t>ет</w:t>
      </w:r>
      <w:r w:rsidR="000950CA" w:rsidRPr="00DE599A">
        <w:rPr>
          <w:spacing w:val="2"/>
          <w:sz w:val="28"/>
          <w:szCs w:val="28"/>
          <w:lang w:eastAsia="en-US"/>
        </w:rPr>
        <w:t xml:space="preserve"> средства индивидуальной и коллективной защиты (согласно типовым нормам обеспечения средств индивидуальной защиты). </w:t>
      </w:r>
    </w:p>
    <w:p w:rsidR="000950CA" w:rsidRPr="00DE599A" w:rsidRDefault="00D2224C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proofErr w:type="gramStart"/>
      <w:r w:rsidR="000950CA">
        <w:rPr>
          <w:sz w:val="28"/>
          <w:szCs w:val="28"/>
          <w:lang w:eastAsia="en-US"/>
        </w:rPr>
        <w:t xml:space="preserve"> </w:t>
      </w:r>
      <w:r w:rsidR="000950CA" w:rsidRPr="00DE599A">
        <w:rPr>
          <w:sz w:val="28"/>
          <w:szCs w:val="28"/>
          <w:lang w:eastAsia="en-US"/>
        </w:rPr>
        <w:t>П</w:t>
      </w:r>
      <w:proofErr w:type="gramEnd"/>
      <w:r w:rsidR="000950CA" w:rsidRPr="00DE599A">
        <w:rPr>
          <w:sz w:val="28"/>
          <w:szCs w:val="28"/>
          <w:lang w:eastAsia="en-US"/>
        </w:rPr>
        <w:t xml:space="preserve">роходит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0950CA" w:rsidRPr="00DE599A" w:rsidRDefault="00D2224C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3.13</w:t>
      </w:r>
      <w:proofErr w:type="gramStart"/>
      <w:r w:rsidR="000950CA">
        <w:rPr>
          <w:sz w:val="28"/>
          <w:szCs w:val="28"/>
          <w:lang w:eastAsia="en-US"/>
        </w:rPr>
        <w:t xml:space="preserve"> </w:t>
      </w:r>
      <w:r w:rsidR="000950CA" w:rsidRPr="00DE599A">
        <w:rPr>
          <w:sz w:val="28"/>
          <w:szCs w:val="28"/>
          <w:lang w:eastAsia="en-US"/>
        </w:rPr>
        <w:t>П</w:t>
      </w:r>
      <w:proofErr w:type="gramEnd"/>
      <w:r w:rsidR="000950CA" w:rsidRPr="00DE599A">
        <w:rPr>
          <w:sz w:val="28"/>
          <w:szCs w:val="28"/>
          <w:lang w:eastAsia="en-US"/>
        </w:rPr>
        <w:t>роходит обязательные предварительные (при поступлении на р</w:t>
      </w:r>
      <w:r w:rsidR="000950CA" w:rsidRPr="00DE599A">
        <w:rPr>
          <w:sz w:val="28"/>
          <w:szCs w:val="28"/>
          <w:lang w:eastAsia="en-US"/>
        </w:rPr>
        <w:t>а</w:t>
      </w:r>
      <w:r w:rsidR="000950CA" w:rsidRPr="00DE599A">
        <w:rPr>
          <w:sz w:val="28"/>
          <w:szCs w:val="28"/>
          <w:lang w:eastAsia="en-US"/>
        </w:rPr>
        <w:t>боту) и периодические (в течение трудовой деятельности) медицинские осмотры (обследования), по направлению работодателя, флюорографическ</w:t>
      </w:r>
      <w:r w:rsidR="000950CA">
        <w:rPr>
          <w:sz w:val="28"/>
          <w:szCs w:val="28"/>
          <w:lang w:eastAsia="en-US"/>
        </w:rPr>
        <w:t xml:space="preserve">ие </w:t>
      </w:r>
      <w:r w:rsidR="000950CA" w:rsidRPr="00DE599A">
        <w:rPr>
          <w:sz w:val="28"/>
          <w:szCs w:val="28"/>
          <w:lang w:eastAsia="en-US"/>
        </w:rPr>
        <w:t xml:space="preserve"> обследовани</w:t>
      </w:r>
      <w:r w:rsidR="000950CA">
        <w:rPr>
          <w:sz w:val="28"/>
          <w:szCs w:val="28"/>
          <w:lang w:eastAsia="en-US"/>
        </w:rPr>
        <w:t>я</w:t>
      </w:r>
      <w:r w:rsidR="000950CA" w:rsidRPr="00DE599A">
        <w:rPr>
          <w:sz w:val="28"/>
          <w:szCs w:val="28"/>
          <w:lang w:eastAsia="en-US"/>
        </w:rPr>
        <w:t>.</w:t>
      </w:r>
    </w:p>
    <w:p w:rsidR="000950CA" w:rsidRPr="00DE599A" w:rsidRDefault="00D2224C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3.14</w:t>
      </w:r>
      <w:proofErr w:type="gramStart"/>
      <w:r w:rsidR="000950CA">
        <w:rPr>
          <w:sz w:val="28"/>
          <w:szCs w:val="28"/>
          <w:lang w:eastAsia="en-US"/>
        </w:rPr>
        <w:t xml:space="preserve"> </w:t>
      </w:r>
      <w:r w:rsidR="000950CA" w:rsidRPr="00DE599A">
        <w:rPr>
          <w:sz w:val="28"/>
          <w:szCs w:val="28"/>
          <w:lang w:eastAsia="en-US"/>
        </w:rPr>
        <w:t>Н</w:t>
      </w:r>
      <w:proofErr w:type="gramEnd"/>
      <w:r w:rsidR="000950CA" w:rsidRPr="00DE599A">
        <w:rPr>
          <w:sz w:val="28"/>
          <w:szCs w:val="28"/>
          <w:lang w:eastAsia="en-US"/>
        </w:rPr>
        <w:t>емедленно извеща</w:t>
      </w:r>
      <w:r w:rsidR="000950CA">
        <w:rPr>
          <w:sz w:val="28"/>
          <w:szCs w:val="28"/>
          <w:lang w:eastAsia="en-US"/>
        </w:rPr>
        <w:t>ет</w:t>
      </w:r>
      <w:r w:rsidR="000950CA" w:rsidRPr="00DE599A">
        <w:rPr>
          <w:sz w:val="28"/>
          <w:szCs w:val="28"/>
          <w:lang w:eastAsia="en-US"/>
        </w:rPr>
        <w:t xml:space="preserve"> своего непосредственного или вышестоящ</w:t>
      </w:r>
      <w:r w:rsidR="000950CA" w:rsidRPr="00DE599A">
        <w:rPr>
          <w:sz w:val="28"/>
          <w:szCs w:val="28"/>
          <w:lang w:eastAsia="en-US"/>
        </w:rPr>
        <w:t>е</w:t>
      </w:r>
      <w:r w:rsidR="000950CA"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людей, о каждом несчастном случае</w:t>
      </w:r>
      <w:r w:rsidR="000950CA">
        <w:rPr>
          <w:sz w:val="28"/>
          <w:szCs w:val="28"/>
          <w:lang w:eastAsia="en-US"/>
        </w:rPr>
        <w:t xml:space="preserve"> </w:t>
      </w:r>
      <w:r w:rsidR="000950CA" w:rsidRPr="00DE599A">
        <w:rPr>
          <w:sz w:val="28"/>
          <w:szCs w:val="28"/>
          <w:lang w:eastAsia="en-US"/>
        </w:rPr>
        <w:t>на производстве, или об ухудшении состояния своего здоровья, в том числе о проявлении признаков острого професси</w:t>
      </w:r>
      <w:r w:rsidR="000950CA" w:rsidRPr="00DE599A">
        <w:rPr>
          <w:sz w:val="28"/>
          <w:szCs w:val="28"/>
          <w:lang w:eastAsia="en-US"/>
        </w:rPr>
        <w:t>о</w:t>
      </w:r>
      <w:r w:rsidR="000950CA" w:rsidRPr="00DE599A">
        <w:rPr>
          <w:sz w:val="28"/>
          <w:szCs w:val="28"/>
          <w:lang w:eastAsia="en-US"/>
        </w:rPr>
        <w:t>нального заболевания (отравления).</w:t>
      </w:r>
    </w:p>
    <w:p w:rsidR="000950CA" w:rsidRDefault="000950CA" w:rsidP="000950CA">
      <w:pPr>
        <w:jc w:val="both"/>
      </w:pP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0950CA" w:rsidRPr="00DE599A" w:rsidRDefault="000950CA" w:rsidP="000950CA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имеет все права, предусмотренные действующим зак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нодательством, Трудовым кодексом Российской Федерации, Уставом и Ко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 xml:space="preserve">лективным договором университета, Правилами внутреннего распорядка. Кроме того,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имеет право:</w:t>
      </w:r>
    </w:p>
    <w:p w:rsidR="000950CA" w:rsidRPr="00DE599A" w:rsidRDefault="000950CA" w:rsidP="000950CA">
      <w:pPr>
        <w:tabs>
          <w:tab w:val="left" w:pos="-4111"/>
          <w:tab w:val="left" w:pos="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пределять содержание преподаваемых им учебных дисциплин, модулей с учетом требований федеральных государственных образовател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ных стандартов и учебных планов реализуемых программ, работодателей, кафедры, ответственной за подготовку выпускников по программе.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4.2 Самостоятельно 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</w:rPr>
        <w:t>о</w:t>
      </w:r>
      <w:r w:rsidRPr="00DE599A">
        <w:rPr>
          <w:sz w:val="28"/>
        </w:rPr>
        <w:t>бенностям и обеспечивающие высокое качество учебного процесса.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>частвовать в обсуждении и решении вопросов деятельности к</w:t>
      </w:r>
      <w:r w:rsidRPr="00DE599A">
        <w:rPr>
          <w:sz w:val="28"/>
        </w:rPr>
        <w:t>а</w:t>
      </w:r>
      <w:r w:rsidRPr="00DE599A">
        <w:rPr>
          <w:sz w:val="28"/>
        </w:rPr>
        <w:t>федры, факультета/ института и университета, быть избранным в Ученый с</w:t>
      </w:r>
      <w:r w:rsidRPr="00DE599A">
        <w:rPr>
          <w:sz w:val="28"/>
        </w:rPr>
        <w:t>о</w:t>
      </w:r>
      <w:r w:rsidRPr="00DE599A">
        <w:rPr>
          <w:sz w:val="28"/>
        </w:rPr>
        <w:t>вет факультета / института (университета).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4.4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анимать выборные должности заведующего кафедрой, декана ф</w:t>
      </w:r>
      <w:r w:rsidRPr="00DE599A">
        <w:rPr>
          <w:sz w:val="28"/>
        </w:rPr>
        <w:t>а</w:t>
      </w:r>
      <w:r w:rsidRPr="00DE599A">
        <w:rPr>
          <w:sz w:val="28"/>
        </w:rPr>
        <w:t>культета.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4.5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пределить структуру и участвовать в формировании организац</w:t>
      </w:r>
      <w:r w:rsidRPr="00DE599A">
        <w:rPr>
          <w:sz w:val="28"/>
        </w:rPr>
        <w:t>и</w:t>
      </w:r>
      <w:r w:rsidRPr="00DE599A">
        <w:rPr>
          <w:sz w:val="28"/>
        </w:rPr>
        <w:t>онного, методического и материально-технического обеспечения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4.6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4.7</w:t>
      </w:r>
      <w:proofErr w:type="gramStart"/>
      <w:r w:rsidRPr="00DE599A">
        <w:rPr>
          <w:sz w:val="28"/>
        </w:rPr>
        <w:t xml:space="preserve"> </w:t>
      </w:r>
      <w:r w:rsidRPr="00DE599A">
        <w:rPr>
          <w:sz w:val="28"/>
          <w:szCs w:val="28"/>
        </w:rPr>
        <w:t>Н</w:t>
      </w:r>
      <w:proofErr w:type="gramEnd"/>
      <w:r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</w:rPr>
        <w:lastRenderedPageBreak/>
        <w:t xml:space="preserve">4.8 Обеспечение средствами </w:t>
      </w:r>
      <w:r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4.9 Обучение безопасным методам и приемам труда.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4.10 Обязательное социальное страхование от несчастных случаев на производстве и профессиональных заболеваний.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Получение достоверной информации об условиях труда на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чем месте.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тказаться от выполнения работ в случае возникновения опасн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Pr="00DE599A">
        <w:rPr>
          <w:sz w:val="28"/>
          <w:szCs w:val="28"/>
          <w:lang w:eastAsia="en-US"/>
        </w:rPr>
        <w:t>охраны тр</w:t>
      </w:r>
      <w:r w:rsidRPr="00DE599A">
        <w:rPr>
          <w:sz w:val="28"/>
          <w:szCs w:val="28"/>
          <w:lang w:eastAsia="en-US"/>
        </w:rPr>
        <w:t>у</w:t>
      </w:r>
      <w:r w:rsidRPr="00DE599A">
        <w:rPr>
          <w:sz w:val="28"/>
          <w:szCs w:val="28"/>
          <w:lang w:eastAsia="en-US"/>
        </w:rPr>
        <w:t>да,</w:t>
      </w:r>
      <w:r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0950CA" w:rsidRPr="00DE599A" w:rsidRDefault="000950CA" w:rsidP="000950CA">
      <w:pPr>
        <w:tabs>
          <w:tab w:val="left" w:pos="0"/>
          <w:tab w:val="left" w:pos="709"/>
          <w:tab w:val="num" w:pos="1440"/>
        </w:tabs>
        <w:jc w:val="both"/>
        <w:rPr>
          <w:color w:val="FF0000"/>
          <w:szCs w:val="28"/>
        </w:rPr>
      </w:pPr>
    </w:p>
    <w:p w:rsidR="000950CA" w:rsidRPr="00DE599A" w:rsidRDefault="000950CA" w:rsidP="000950CA">
      <w:pPr>
        <w:ind w:left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0950CA" w:rsidRPr="00DE599A" w:rsidRDefault="000950CA" w:rsidP="000950CA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num" w:pos="0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образовательного процесса по преподаваемым им дисциплинам, курсам, модулям программы;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полноту и качество организационн</w:t>
      </w:r>
      <w:proofErr w:type="gramStart"/>
      <w:r w:rsidRPr="00DE599A">
        <w:rPr>
          <w:sz w:val="28"/>
          <w:szCs w:val="28"/>
        </w:rPr>
        <w:t>о-</w:t>
      </w:r>
      <w:proofErr w:type="gramEnd"/>
      <w:r w:rsidRPr="00DE599A">
        <w:rPr>
          <w:sz w:val="28"/>
          <w:szCs w:val="28"/>
        </w:rPr>
        <w:t xml:space="preserve"> и учебно-методического обе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 xml:space="preserve">печения учебного процесса, в том числе самостоятельной работы </w:t>
      </w:r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Pr="00DE599A">
        <w:rPr>
          <w:sz w:val="28"/>
          <w:szCs w:val="28"/>
        </w:rPr>
        <w:t>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срыв занятий по вине преподавателя;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</w:rPr>
        <w:t>правонарушения, совершенные в процессе осуществления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тельности, в пределах, определенных действующим административным, уг</w:t>
      </w:r>
      <w:r w:rsidRPr="00DE599A">
        <w:rPr>
          <w:sz w:val="28"/>
        </w:rPr>
        <w:t>о</w:t>
      </w:r>
      <w:r w:rsidRPr="00DE599A">
        <w:rPr>
          <w:sz w:val="28"/>
        </w:rPr>
        <w:t>ловным и гражданским законодательством Российской Федерации;</w:t>
      </w:r>
    </w:p>
    <w:p w:rsidR="000950CA" w:rsidRPr="00D2224C" w:rsidRDefault="000950CA" w:rsidP="000950CA">
      <w:pPr>
        <w:numPr>
          <w:ilvl w:val="0"/>
          <w:numId w:val="1"/>
        </w:numPr>
        <w:jc w:val="both"/>
        <w:rPr>
          <w:spacing w:val="-5"/>
          <w:sz w:val="28"/>
        </w:rPr>
      </w:pPr>
      <w:r w:rsidRPr="00D2224C">
        <w:rPr>
          <w:spacing w:val="-5"/>
          <w:sz w:val="28"/>
        </w:rPr>
        <w:t>причинение материального ущерба, в пределах, определенных де</w:t>
      </w:r>
      <w:r w:rsidRPr="00D2224C">
        <w:rPr>
          <w:spacing w:val="-5"/>
          <w:sz w:val="28"/>
        </w:rPr>
        <w:t>й</w:t>
      </w:r>
      <w:r w:rsidRPr="00D2224C">
        <w:rPr>
          <w:spacing w:val="-5"/>
          <w:sz w:val="28"/>
        </w:rPr>
        <w:t>ствующим трудовым и гражданским законодательством Российской Федерации</w:t>
      </w:r>
      <w:r w:rsidRPr="00D2224C">
        <w:rPr>
          <w:spacing w:val="-5"/>
          <w:sz w:val="28"/>
          <w:szCs w:val="28"/>
        </w:rPr>
        <w:t>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 xml:space="preserve">ской Федерации; </w:t>
      </w:r>
    </w:p>
    <w:p w:rsidR="000950CA" w:rsidRPr="00DE599A" w:rsidRDefault="000950CA" w:rsidP="000950CA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требования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подразделении.</w:t>
      </w:r>
    </w:p>
    <w:p w:rsidR="006B0B54" w:rsidRPr="00DE599A" w:rsidRDefault="006B0B54" w:rsidP="000950CA">
      <w:pPr>
        <w:ind w:firstLine="709"/>
        <w:jc w:val="both"/>
        <w:rPr>
          <w:b/>
          <w:color w:val="0000FF"/>
          <w:sz w:val="28"/>
          <w:szCs w:val="28"/>
        </w:rPr>
      </w:pP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6 Взаимоотношения (связи по должности) работника</w:t>
      </w:r>
    </w:p>
    <w:p w:rsidR="000950CA" w:rsidRPr="00DE599A" w:rsidRDefault="000950CA" w:rsidP="000950CA">
      <w:pPr>
        <w:shd w:val="clear" w:color="auto" w:fill="FFFFFF"/>
        <w:ind w:firstLine="709"/>
      </w:pPr>
    </w:p>
    <w:p w:rsidR="000950CA" w:rsidRPr="00A67A2B" w:rsidRDefault="000950CA" w:rsidP="000950CA">
      <w:pPr>
        <w:shd w:val="clear" w:color="auto" w:fill="FFFFFF"/>
        <w:tabs>
          <w:tab w:val="num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 </w:t>
      </w:r>
      <w:r w:rsidRPr="00A67A2B">
        <w:rPr>
          <w:bCs/>
          <w:sz w:val="28"/>
          <w:szCs w:val="28"/>
        </w:rPr>
        <w:t>Преподаватель подчиняется непосредственно заведующему кафе</w:t>
      </w:r>
      <w:r w:rsidRPr="00A67A2B">
        <w:rPr>
          <w:bCs/>
          <w:sz w:val="28"/>
          <w:szCs w:val="28"/>
        </w:rPr>
        <w:t>д</w:t>
      </w:r>
      <w:r w:rsidRPr="00A67A2B">
        <w:rPr>
          <w:bCs/>
          <w:sz w:val="28"/>
          <w:szCs w:val="28"/>
        </w:rPr>
        <w:t>рой. Заведующий кафедрой, на основании распределения нагрузки между преподавателями кафедры, поручает преподавателю выполнение конкретной работы.</w:t>
      </w:r>
    </w:p>
    <w:p w:rsidR="000950CA" w:rsidRPr="00A67A2B" w:rsidRDefault="000950CA" w:rsidP="000950CA">
      <w:pPr>
        <w:shd w:val="clear" w:color="auto" w:fill="FFFFFF"/>
        <w:tabs>
          <w:tab w:val="num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67A2B">
        <w:rPr>
          <w:bCs/>
          <w:sz w:val="28"/>
          <w:szCs w:val="28"/>
        </w:rPr>
        <w:t>.2 Преподаватель руководит работой лаборанта в рамках подготовки и проведения занятий, оформления лабораторий наглядными материалами и пр. Преподаватель руководит работой ассистента в рамках подготовки и пр</w:t>
      </w:r>
      <w:r w:rsidRPr="00A67A2B">
        <w:rPr>
          <w:bCs/>
          <w:sz w:val="28"/>
          <w:szCs w:val="28"/>
        </w:rPr>
        <w:t>о</w:t>
      </w:r>
      <w:r w:rsidRPr="00A67A2B">
        <w:rPr>
          <w:bCs/>
          <w:sz w:val="28"/>
          <w:szCs w:val="28"/>
        </w:rPr>
        <w:t>ведения занятий по своим дисциплинам.</w:t>
      </w:r>
    </w:p>
    <w:p w:rsidR="000950CA" w:rsidRDefault="000950CA" w:rsidP="000950CA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</w:p>
    <w:p w:rsidR="000950CA" w:rsidRPr="00DE599A" w:rsidRDefault="000950CA" w:rsidP="000950CA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7 Показатели и критерии оценки работника</w:t>
      </w:r>
    </w:p>
    <w:p w:rsidR="000950CA" w:rsidRPr="00DE599A" w:rsidRDefault="000950CA" w:rsidP="000950CA">
      <w:pPr>
        <w:shd w:val="clear" w:color="auto" w:fill="FFFFFF"/>
        <w:tabs>
          <w:tab w:val="num" w:pos="1134"/>
        </w:tabs>
        <w:ind w:firstLine="709"/>
        <w:rPr>
          <w:bCs/>
        </w:rPr>
      </w:pPr>
    </w:p>
    <w:p w:rsidR="000950CA" w:rsidRPr="00DE599A" w:rsidRDefault="000950CA" w:rsidP="000950CA">
      <w:pPr>
        <w:pStyle w:val="a4"/>
        <w:tabs>
          <w:tab w:val="left" w:pos="0"/>
        </w:tabs>
        <w:spacing w:before="0"/>
        <w:ind w:firstLine="709"/>
        <w:rPr>
          <w:szCs w:val="28"/>
        </w:rPr>
      </w:pPr>
      <w:r w:rsidRPr="00DE599A">
        <w:rPr>
          <w:szCs w:val="28"/>
        </w:rPr>
        <w:t xml:space="preserve">7.1 Основные критерии оценки деятельности </w:t>
      </w:r>
      <w:r w:rsidR="007D2EBF">
        <w:rPr>
          <w:szCs w:val="28"/>
        </w:rPr>
        <w:t>преподавателя</w:t>
      </w:r>
      <w:r w:rsidRPr="00DE599A">
        <w:rPr>
          <w:szCs w:val="28"/>
        </w:rPr>
        <w:t xml:space="preserve"> определ</w:t>
      </w:r>
      <w:r w:rsidRPr="00DE599A">
        <w:rPr>
          <w:szCs w:val="28"/>
        </w:rPr>
        <w:t>е</w:t>
      </w:r>
      <w:r w:rsidRPr="00DE599A">
        <w:rPr>
          <w:szCs w:val="28"/>
        </w:rPr>
        <w:t xml:space="preserve">ны в </w:t>
      </w:r>
      <w:r w:rsidRPr="00DE599A">
        <w:rPr>
          <w:b/>
          <w:szCs w:val="28"/>
        </w:rPr>
        <w:t>СТП 6.2-1</w:t>
      </w:r>
      <w:r w:rsidRPr="00DE599A">
        <w:rPr>
          <w:szCs w:val="28"/>
        </w:rPr>
        <w:t xml:space="preserve"> «Положение о профессорско-преподавательском составе».</w:t>
      </w:r>
    </w:p>
    <w:p w:rsidR="000950CA" w:rsidRDefault="000950CA" w:rsidP="00906323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7.2 </w:t>
      </w:r>
      <w:r w:rsidR="00906323" w:rsidRPr="00906323">
        <w:rPr>
          <w:sz w:val="28"/>
          <w:szCs w:val="28"/>
        </w:rPr>
        <w:t>Мониторинг деятельности преподавателя осуществляется в соо</w:t>
      </w:r>
      <w:r w:rsidR="00906323" w:rsidRPr="00906323">
        <w:rPr>
          <w:sz w:val="28"/>
          <w:szCs w:val="28"/>
        </w:rPr>
        <w:t>т</w:t>
      </w:r>
      <w:r w:rsidR="00906323" w:rsidRPr="00906323">
        <w:rPr>
          <w:sz w:val="28"/>
          <w:szCs w:val="28"/>
        </w:rPr>
        <w:t>ветствии с локальным нормативным актом, устанавливающим перечень п</w:t>
      </w:r>
      <w:r w:rsidR="00906323" w:rsidRPr="00906323">
        <w:rPr>
          <w:sz w:val="28"/>
          <w:szCs w:val="28"/>
        </w:rPr>
        <w:t>о</w:t>
      </w:r>
      <w:r w:rsidR="00906323" w:rsidRPr="00906323">
        <w:rPr>
          <w:sz w:val="28"/>
          <w:szCs w:val="28"/>
        </w:rPr>
        <w:t>казателей оценки результативности педагогических работников, относящи</w:t>
      </w:r>
      <w:r w:rsidR="00906323" w:rsidRPr="00906323">
        <w:rPr>
          <w:sz w:val="28"/>
          <w:szCs w:val="28"/>
        </w:rPr>
        <w:t>х</w:t>
      </w:r>
      <w:r w:rsidR="00906323" w:rsidRPr="00906323">
        <w:rPr>
          <w:sz w:val="28"/>
          <w:szCs w:val="28"/>
        </w:rPr>
        <w:t>ся к профессорско-преподавательскому составу</w:t>
      </w:r>
      <w:r w:rsidR="00906323">
        <w:rPr>
          <w:sz w:val="28"/>
          <w:szCs w:val="28"/>
        </w:rPr>
        <w:t>.</w:t>
      </w:r>
    </w:p>
    <w:p w:rsidR="00906323" w:rsidRPr="00DE599A" w:rsidRDefault="00906323" w:rsidP="00906323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0950CA" w:rsidRPr="00DE599A" w:rsidRDefault="000950CA" w:rsidP="000950CA">
      <w:pPr>
        <w:shd w:val="clear" w:color="auto" w:fill="FFFFFF"/>
        <w:ind w:firstLine="709"/>
        <w:jc w:val="both"/>
        <w:rPr>
          <w:bCs/>
          <w:color w:val="FF0000"/>
          <w:sz w:val="22"/>
          <w:szCs w:val="22"/>
        </w:rPr>
      </w:pPr>
    </w:p>
    <w:p w:rsidR="000950CA" w:rsidRPr="00DE599A" w:rsidRDefault="000950CA" w:rsidP="000950CA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DE599A">
        <w:rPr>
          <w:bCs/>
          <w:sz w:val="28"/>
          <w:szCs w:val="28"/>
        </w:rPr>
        <w:t xml:space="preserve">Регламент работ, выполняемых </w:t>
      </w:r>
      <w:r w:rsidR="007D2EBF">
        <w:rPr>
          <w:bCs/>
          <w:sz w:val="28"/>
          <w:szCs w:val="28"/>
        </w:rPr>
        <w:t>преподавателем</w:t>
      </w:r>
      <w:r w:rsidRPr="00DE599A">
        <w:rPr>
          <w:bCs/>
          <w:sz w:val="28"/>
          <w:szCs w:val="28"/>
        </w:rPr>
        <w:t xml:space="preserve"> на регулярной основе,</w:t>
      </w:r>
      <w:r w:rsidRPr="00DE599A">
        <w:rPr>
          <w:b/>
          <w:bCs/>
          <w:sz w:val="28"/>
          <w:szCs w:val="28"/>
        </w:rPr>
        <w:t xml:space="preserve"> </w:t>
      </w:r>
      <w:r w:rsidRPr="00DE599A">
        <w:rPr>
          <w:bCs/>
          <w:sz w:val="28"/>
          <w:szCs w:val="28"/>
        </w:rPr>
        <w:t>представлен в таблице 1.</w:t>
      </w:r>
    </w:p>
    <w:p w:rsidR="000950CA" w:rsidRPr="007D2EBF" w:rsidRDefault="000950CA" w:rsidP="000950CA">
      <w:pPr>
        <w:shd w:val="clear" w:color="auto" w:fill="FFFFFF"/>
        <w:jc w:val="both"/>
        <w:rPr>
          <w:sz w:val="16"/>
        </w:rPr>
      </w:pPr>
    </w:p>
    <w:p w:rsidR="000950CA" w:rsidRPr="00DE599A" w:rsidRDefault="000950CA" w:rsidP="000950CA">
      <w:pPr>
        <w:shd w:val="clear" w:color="auto" w:fill="FFFFFF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Регламент работ</w:t>
      </w:r>
    </w:p>
    <w:p w:rsidR="000950CA" w:rsidRPr="00DE599A" w:rsidRDefault="000950CA" w:rsidP="000950CA">
      <w:pPr>
        <w:shd w:val="clear" w:color="auto" w:fill="FFFFFF"/>
        <w:spacing w:line="120" w:lineRule="auto"/>
        <w:jc w:val="both"/>
        <w:rPr>
          <w:color w:val="0000FF"/>
        </w:rPr>
      </w:pP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103"/>
        <w:gridCol w:w="2253"/>
      </w:tblGrid>
      <w:tr w:rsidR="000950CA" w:rsidRPr="00906323" w:rsidTr="00BF0481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</w:p>
        </w:tc>
        <w:tc>
          <w:tcPr>
            <w:tcW w:w="6103" w:type="dxa"/>
            <w:tcBorders>
              <w:top w:val="single" w:sz="4" w:space="0" w:color="auto"/>
            </w:tcBorders>
          </w:tcPr>
          <w:p w:rsidR="000950CA" w:rsidRPr="00906323" w:rsidRDefault="000950CA" w:rsidP="00BF0481">
            <w:pPr>
              <w:jc w:val="center"/>
              <w:rPr>
                <w:b/>
                <w:sz w:val="26"/>
                <w:szCs w:val="26"/>
              </w:rPr>
            </w:pPr>
            <w:r w:rsidRPr="00906323">
              <w:rPr>
                <w:b/>
                <w:sz w:val="26"/>
                <w:szCs w:val="26"/>
              </w:rPr>
              <w:t>Выполняемые работы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0950CA" w:rsidRPr="00906323" w:rsidRDefault="000950CA" w:rsidP="00BF048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906323">
              <w:rPr>
                <w:b/>
                <w:sz w:val="26"/>
                <w:szCs w:val="26"/>
              </w:rPr>
              <w:t>Сроки</w:t>
            </w:r>
          </w:p>
          <w:p w:rsidR="000950CA" w:rsidRPr="00906323" w:rsidRDefault="000950CA" w:rsidP="00BF048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906323">
              <w:rPr>
                <w:b/>
                <w:sz w:val="26"/>
                <w:szCs w:val="26"/>
              </w:rPr>
              <w:t>выполнения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1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Заполнение индивидуального плана-отчета преп</w:t>
            </w:r>
            <w:r w:rsidRPr="00906323">
              <w:rPr>
                <w:sz w:val="26"/>
                <w:szCs w:val="26"/>
              </w:rPr>
              <w:t>о</w:t>
            </w:r>
            <w:r w:rsidRPr="00906323">
              <w:rPr>
                <w:sz w:val="26"/>
                <w:szCs w:val="26"/>
              </w:rPr>
              <w:t>давателя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Сентябрь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2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Уточнение учебной нагрузки на год</w:t>
            </w:r>
          </w:p>
        </w:tc>
        <w:tc>
          <w:tcPr>
            <w:tcW w:w="2253" w:type="dxa"/>
          </w:tcPr>
          <w:p w:rsidR="00906323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 xml:space="preserve">Вторая неделя 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сентября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3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Согласование расписания на семестр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Первая неделя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семестра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4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Корректировка рабочих программ по преподава</w:t>
            </w:r>
            <w:r w:rsidRPr="00906323">
              <w:rPr>
                <w:sz w:val="26"/>
                <w:szCs w:val="26"/>
              </w:rPr>
              <w:t>е</w:t>
            </w:r>
            <w:r w:rsidRPr="00906323">
              <w:rPr>
                <w:sz w:val="26"/>
                <w:szCs w:val="26"/>
              </w:rPr>
              <w:t>мым дисциплинам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До начала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семестра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5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Анализ обеспеченности преподаваемых дисциплин учебно-методической литературой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До начала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семестра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6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Разработка и переработка методических материалов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В течение года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spacing w:line="216" w:lineRule="auto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Разработка и корректировка заданий для самосто</w:t>
            </w:r>
            <w:r w:rsidRPr="00906323">
              <w:rPr>
                <w:sz w:val="26"/>
                <w:szCs w:val="26"/>
              </w:rPr>
              <w:t>я</w:t>
            </w:r>
            <w:r w:rsidRPr="00906323">
              <w:rPr>
                <w:sz w:val="26"/>
                <w:szCs w:val="26"/>
              </w:rPr>
              <w:t xml:space="preserve">тельного выполнения </w:t>
            </w:r>
            <w:proofErr w:type="gramStart"/>
            <w:r w:rsidRPr="00906323">
              <w:rPr>
                <w:sz w:val="26"/>
                <w:szCs w:val="26"/>
              </w:rPr>
              <w:t>обучающимися</w:t>
            </w:r>
            <w:proofErr w:type="gramEnd"/>
            <w:r w:rsidRPr="00906323">
              <w:rPr>
                <w:sz w:val="26"/>
                <w:szCs w:val="26"/>
              </w:rPr>
              <w:t xml:space="preserve"> (РГР, ко</w:t>
            </w:r>
            <w:r w:rsidRPr="00906323">
              <w:rPr>
                <w:sz w:val="26"/>
                <w:szCs w:val="26"/>
              </w:rPr>
              <w:t>н</w:t>
            </w:r>
            <w:r w:rsidRPr="00906323">
              <w:rPr>
                <w:sz w:val="26"/>
                <w:szCs w:val="26"/>
              </w:rPr>
              <w:t>трольные работы, задания на семинары)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До начала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семестра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Разработка и корректировка заданий к лаборато</w:t>
            </w:r>
            <w:r w:rsidRPr="00906323">
              <w:rPr>
                <w:sz w:val="26"/>
                <w:szCs w:val="26"/>
              </w:rPr>
              <w:t>р</w:t>
            </w:r>
            <w:r w:rsidRPr="00906323">
              <w:rPr>
                <w:sz w:val="26"/>
                <w:szCs w:val="26"/>
              </w:rPr>
              <w:t>ным работам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До начала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семестра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Подготовка студенческих научных работ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Март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</w:rPr>
              <w:t>1</w:t>
            </w:r>
            <w:r w:rsidRPr="0090632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Подготовка и публикация научных статей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В течение года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</w:rPr>
              <w:t>1</w:t>
            </w:r>
            <w:r w:rsidRPr="0090632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 xml:space="preserve">Работа с </w:t>
            </w:r>
            <w:proofErr w:type="gramStart"/>
            <w:r w:rsidRPr="00906323">
              <w:rPr>
                <w:sz w:val="26"/>
                <w:szCs w:val="26"/>
              </w:rPr>
              <w:t>обучающимися</w:t>
            </w:r>
            <w:proofErr w:type="gramEnd"/>
            <w:r w:rsidRPr="00906323">
              <w:rPr>
                <w:sz w:val="26"/>
                <w:szCs w:val="26"/>
              </w:rPr>
              <w:t>, имеющими академическую задолженность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 w:rsidRPr="00906323">
              <w:rPr>
                <w:spacing w:val="-12"/>
                <w:sz w:val="26"/>
                <w:szCs w:val="26"/>
              </w:rPr>
              <w:t xml:space="preserve">В сроки, </w:t>
            </w:r>
            <w:r w:rsidRPr="00906323">
              <w:rPr>
                <w:spacing w:val="-18"/>
                <w:sz w:val="26"/>
                <w:szCs w:val="26"/>
              </w:rPr>
              <w:t>устано</w:t>
            </w:r>
            <w:r w:rsidRPr="00906323">
              <w:rPr>
                <w:spacing w:val="-18"/>
                <w:sz w:val="26"/>
                <w:szCs w:val="26"/>
              </w:rPr>
              <w:t>в</w:t>
            </w:r>
            <w:r w:rsidRPr="00906323">
              <w:rPr>
                <w:spacing w:val="-18"/>
                <w:sz w:val="26"/>
                <w:szCs w:val="26"/>
              </w:rPr>
              <w:t>ленные графиком</w:t>
            </w:r>
            <w:r w:rsidRPr="00906323">
              <w:rPr>
                <w:spacing w:val="-6"/>
                <w:sz w:val="26"/>
                <w:szCs w:val="26"/>
              </w:rPr>
              <w:t xml:space="preserve"> проведения ко</w:t>
            </w:r>
            <w:r w:rsidRPr="00906323">
              <w:rPr>
                <w:spacing w:val="-6"/>
                <w:sz w:val="26"/>
                <w:szCs w:val="26"/>
              </w:rPr>
              <w:t>н</w:t>
            </w:r>
            <w:r w:rsidRPr="00906323">
              <w:rPr>
                <w:spacing w:val="-6"/>
                <w:sz w:val="26"/>
                <w:szCs w:val="26"/>
              </w:rPr>
              <w:t>сультаций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</w:rPr>
              <w:t>1</w:t>
            </w:r>
            <w:r w:rsidRPr="0090632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Участие в заседаниях кафедры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В течение года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</w:rPr>
              <w:t>1</w:t>
            </w:r>
            <w:r w:rsidRPr="0090632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Проведение лабораторных и практических занятий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906323">
              <w:rPr>
                <w:spacing w:val="-4"/>
                <w:sz w:val="26"/>
                <w:szCs w:val="26"/>
              </w:rPr>
              <w:t>В соответствии</w:t>
            </w:r>
          </w:p>
          <w:p w:rsidR="000950CA" w:rsidRPr="00906323" w:rsidRDefault="000950CA" w:rsidP="00BF048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06323">
              <w:rPr>
                <w:spacing w:val="-8"/>
                <w:sz w:val="26"/>
                <w:szCs w:val="26"/>
              </w:rPr>
              <w:t>с утверждённым</w:t>
            </w:r>
            <w:r w:rsidRPr="00906323">
              <w:rPr>
                <w:spacing w:val="-4"/>
                <w:sz w:val="26"/>
                <w:szCs w:val="26"/>
              </w:rPr>
              <w:t xml:space="preserve"> расписанием</w:t>
            </w:r>
          </w:p>
        </w:tc>
      </w:tr>
      <w:tr w:rsidR="000950CA" w:rsidRPr="00906323" w:rsidTr="00BF0481">
        <w:trPr>
          <w:trHeight w:val="285"/>
        </w:trPr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16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Приём зачётов</w:t>
            </w:r>
          </w:p>
        </w:tc>
        <w:tc>
          <w:tcPr>
            <w:tcW w:w="2253" w:type="dxa"/>
            <w:vMerge w:val="restart"/>
            <w:vAlign w:val="center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 xml:space="preserve">В соответствии 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 xml:space="preserve">с календарным </w:t>
            </w:r>
            <w:r w:rsidRPr="00906323">
              <w:rPr>
                <w:spacing w:val="-6"/>
                <w:sz w:val="26"/>
                <w:szCs w:val="26"/>
              </w:rPr>
              <w:t>учебным графиком</w:t>
            </w:r>
          </w:p>
        </w:tc>
      </w:tr>
      <w:tr w:rsidR="000950CA" w:rsidRPr="00906323" w:rsidTr="00BF0481">
        <w:trPr>
          <w:trHeight w:val="735"/>
        </w:trPr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highlight w:val="yellow"/>
              </w:rPr>
            </w:pPr>
            <w:r w:rsidRPr="00906323">
              <w:rPr>
                <w:sz w:val="26"/>
                <w:szCs w:val="26"/>
              </w:rPr>
              <w:t>17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  <w:highlight w:val="yellow"/>
              </w:rPr>
            </w:pPr>
            <w:r w:rsidRPr="00906323">
              <w:rPr>
                <w:sz w:val="26"/>
                <w:szCs w:val="26"/>
              </w:rPr>
              <w:t>Руководство практиками студентов</w:t>
            </w:r>
          </w:p>
        </w:tc>
        <w:tc>
          <w:tcPr>
            <w:tcW w:w="2253" w:type="dxa"/>
            <w:vMerge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rPr>
                <w:sz w:val="26"/>
                <w:szCs w:val="26"/>
                <w:lang w:val="en-US"/>
              </w:rPr>
            </w:pPr>
            <w:r w:rsidRPr="00906323">
              <w:rPr>
                <w:sz w:val="26"/>
                <w:szCs w:val="26"/>
              </w:rPr>
              <w:t>1</w:t>
            </w:r>
            <w:r w:rsidRPr="0090632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Подготовка отчёта по индивидуальному плану-отчету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Июнь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906323">
              <w:rPr>
                <w:bCs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</w:rPr>
            </w:pPr>
            <w:r w:rsidRPr="00906323">
              <w:rPr>
                <w:bCs/>
                <w:sz w:val="26"/>
                <w:szCs w:val="26"/>
              </w:rPr>
              <w:t>Участие в работе по профессиональной ориентации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В течение года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906323">
              <w:rPr>
                <w:bCs/>
                <w:sz w:val="26"/>
                <w:szCs w:val="26"/>
              </w:rPr>
              <w:t>2</w:t>
            </w:r>
            <w:r w:rsidRPr="00906323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</w:rPr>
            </w:pPr>
            <w:r w:rsidRPr="00906323">
              <w:rPr>
                <w:bCs/>
                <w:sz w:val="26"/>
                <w:szCs w:val="26"/>
              </w:rPr>
              <w:t xml:space="preserve">Повышение квалификации 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Один раз</w:t>
            </w:r>
          </w:p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>в пять лет</w:t>
            </w:r>
          </w:p>
        </w:tc>
      </w:tr>
      <w:tr w:rsidR="000950CA" w:rsidRPr="00906323" w:rsidTr="00BF0481">
        <w:tc>
          <w:tcPr>
            <w:tcW w:w="560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 w:rsidRPr="00906323">
              <w:rPr>
                <w:bCs/>
                <w:sz w:val="26"/>
                <w:szCs w:val="26"/>
              </w:rPr>
              <w:t>2</w:t>
            </w:r>
            <w:r w:rsidRPr="00906323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103" w:type="dxa"/>
          </w:tcPr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</w:rPr>
            </w:pPr>
            <w:r w:rsidRPr="00906323">
              <w:rPr>
                <w:bCs/>
                <w:sz w:val="26"/>
                <w:szCs w:val="26"/>
              </w:rPr>
              <w:t xml:space="preserve">Подготовка и подача заявления на оплату </w:t>
            </w:r>
            <w:proofErr w:type="gramStart"/>
            <w:r w:rsidRPr="00906323">
              <w:rPr>
                <w:bCs/>
                <w:sz w:val="26"/>
                <w:szCs w:val="26"/>
              </w:rPr>
              <w:t>почасовой</w:t>
            </w:r>
            <w:proofErr w:type="gramEnd"/>
            <w:r w:rsidRPr="00906323">
              <w:rPr>
                <w:bCs/>
                <w:sz w:val="26"/>
                <w:szCs w:val="26"/>
              </w:rPr>
              <w:t xml:space="preserve"> </w:t>
            </w:r>
          </w:p>
          <w:p w:rsidR="000950CA" w:rsidRPr="00906323" w:rsidRDefault="000950CA" w:rsidP="00BF0481">
            <w:pPr>
              <w:tabs>
                <w:tab w:val="left" w:pos="-3261"/>
              </w:tabs>
              <w:jc w:val="both"/>
              <w:rPr>
                <w:bCs/>
                <w:sz w:val="26"/>
                <w:szCs w:val="26"/>
              </w:rPr>
            </w:pPr>
            <w:r w:rsidRPr="00906323">
              <w:rPr>
                <w:bCs/>
                <w:sz w:val="26"/>
                <w:szCs w:val="26"/>
              </w:rPr>
              <w:t>нагрузки</w:t>
            </w:r>
          </w:p>
        </w:tc>
        <w:tc>
          <w:tcPr>
            <w:tcW w:w="2253" w:type="dxa"/>
          </w:tcPr>
          <w:p w:rsidR="000950CA" w:rsidRPr="00906323" w:rsidRDefault="000950CA" w:rsidP="00BF0481">
            <w:pPr>
              <w:jc w:val="center"/>
              <w:rPr>
                <w:sz w:val="26"/>
                <w:szCs w:val="26"/>
              </w:rPr>
            </w:pPr>
            <w:r w:rsidRPr="00906323">
              <w:rPr>
                <w:sz w:val="26"/>
                <w:szCs w:val="26"/>
              </w:rPr>
              <w:t xml:space="preserve">До 15-го числа </w:t>
            </w:r>
            <w:r w:rsidRPr="00906323">
              <w:rPr>
                <w:spacing w:val="-6"/>
                <w:sz w:val="26"/>
                <w:szCs w:val="26"/>
              </w:rPr>
              <w:t>каждого месяца</w:t>
            </w:r>
          </w:p>
        </w:tc>
      </w:tr>
    </w:tbl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Pr="00DE599A" w:rsidRDefault="000950CA" w:rsidP="000950C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  <w:tr w:rsidR="004610C1" w:rsidRPr="00DE599A" w:rsidTr="00BF0481">
        <w:tc>
          <w:tcPr>
            <w:tcW w:w="6487" w:type="dxa"/>
            <w:shd w:val="clear" w:color="auto" w:fill="auto"/>
          </w:tcPr>
          <w:p w:rsidR="004610C1" w:rsidRPr="00DE599A" w:rsidRDefault="004610C1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инженер СМК УМУ</w:t>
            </w:r>
          </w:p>
        </w:tc>
        <w:tc>
          <w:tcPr>
            <w:tcW w:w="2800" w:type="dxa"/>
            <w:shd w:val="clear" w:color="auto" w:fill="auto"/>
          </w:tcPr>
          <w:p w:rsidR="004610C1" w:rsidRPr="00DE599A" w:rsidRDefault="004610C1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Т.И. Усова</w:t>
            </w:r>
          </w:p>
        </w:tc>
      </w:tr>
    </w:tbl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P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906323" w:rsidRDefault="00906323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7D2EBF" w:rsidRDefault="007D2EBF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4610C1" w:rsidRDefault="004610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0CA" w:rsidRDefault="004610C1" w:rsidP="004610C1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lastRenderedPageBreak/>
        <w:t>Лист ознакомления сотрудников</w:t>
      </w:r>
      <w:r>
        <w:rPr>
          <w:b/>
          <w:sz w:val="28"/>
          <w:szCs w:val="28"/>
        </w:rPr>
        <w:t xml:space="preserve"> с должностной инструкцией преподавателя кафедры ____________,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жденной ___._______</w:t>
      </w:r>
      <w:r>
        <w:rPr>
          <w:b/>
          <w:sz w:val="28"/>
          <w:szCs w:val="28"/>
        </w:rPr>
        <w:t xml:space="preserve"> 20__г.</w:t>
      </w:r>
    </w:p>
    <w:p w:rsidR="004610C1" w:rsidRPr="00DE599A" w:rsidRDefault="004610C1" w:rsidP="004610C1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0950CA" w:rsidRPr="00DE599A" w:rsidTr="00BF0481">
        <w:trPr>
          <w:jc w:val="center"/>
        </w:trPr>
        <w:tc>
          <w:tcPr>
            <w:tcW w:w="558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0950CA" w:rsidRPr="00DE599A" w:rsidRDefault="000950CA" w:rsidP="000950CA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0950CA" w:rsidRPr="00DE599A" w:rsidRDefault="000950CA" w:rsidP="000950CA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920"/>
        <w:gridCol w:w="1727"/>
        <w:gridCol w:w="1972"/>
        <w:gridCol w:w="2192"/>
      </w:tblGrid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727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72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92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662E0D">
        <w:tc>
          <w:tcPr>
            <w:tcW w:w="61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 w:rsidP="00662E0D"/>
    <w:sectPr w:rsidR="0087108E" w:rsidSect="00906323">
      <w:headerReference w:type="default" r:id="rId9"/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A4" w:rsidRDefault="00FC16A4" w:rsidP="006B0B54">
      <w:r>
        <w:separator/>
      </w:r>
    </w:p>
  </w:endnote>
  <w:endnote w:type="continuationSeparator" w:id="0">
    <w:p w:rsidR="00FC16A4" w:rsidRDefault="00FC16A4" w:rsidP="006B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A4" w:rsidRDefault="00FC16A4" w:rsidP="006B0B54">
      <w:r>
        <w:separator/>
      </w:r>
    </w:p>
  </w:footnote>
  <w:footnote w:type="continuationSeparator" w:id="0">
    <w:p w:rsidR="00FC16A4" w:rsidRDefault="00FC16A4" w:rsidP="006B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64320"/>
      <w:docPartObj>
        <w:docPartGallery w:val="Page Numbers (Top of Page)"/>
        <w:docPartUnique/>
      </w:docPartObj>
    </w:sdtPr>
    <w:sdtEndPr/>
    <w:sdtContent>
      <w:p w:rsidR="006B0B54" w:rsidRDefault="006B0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C1">
          <w:rPr>
            <w:noProof/>
          </w:rPr>
          <w:t>8</w:t>
        </w:r>
        <w:r>
          <w:fldChar w:fldCharType="end"/>
        </w:r>
      </w:p>
    </w:sdtContent>
  </w:sdt>
  <w:p w:rsidR="006B0B54" w:rsidRDefault="006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A"/>
    <w:rsid w:val="000950CA"/>
    <w:rsid w:val="00186312"/>
    <w:rsid w:val="001C7F92"/>
    <w:rsid w:val="00207B17"/>
    <w:rsid w:val="002515C3"/>
    <w:rsid w:val="00291D41"/>
    <w:rsid w:val="002C2A43"/>
    <w:rsid w:val="004610C1"/>
    <w:rsid w:val="00597460"/>
    <w:rsid w:val="00662E0D"/>
    <w:rsid w:val="006B0B54"/>
    <w:rsid w:val="007D2EBF"/>
    <w:rsid w:val="0087108E"/>
    <w:rsid w:val="00906323"/>
    <w:rsid w:val="00CE2272"/>
    <w:rsid w:val="00D2224C"/>
    <w:rsid w:val="00DE1782"/>
    <w:rsid w:val="00F80937"/>
    <w:rsid w:val="00F910B2"/>
    <w:rsid w:val="00FC0E1F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0CA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0950CA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0950CA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095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0CA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0950CA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0950CA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095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E775-B29A-43E7-BA35-E589010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Усова Татьяна Ивановна</cp:lastModifiedBy>
  <cp:revision>8</cp:revision>
  <dcterms:created xsi:type="dcterms:W3CDTF">2018-10-02T03:31:00Z</dcterms:created>
  <dcterms:modified xsi:type="dcterms:W3CDTF">2020-11-02T22:52:00Z</dcterms:modified>
</cp:coreProperties>
</file>