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401354" w:rsidRPr="00401354" w:rsidRDefault="00401354" w:rsidP="00401354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7B3EC7" w:rsidRDefault="007B3EC7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7B3EC7" w:rsidRDefault="007B3EC7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7B3EC7" w:rsidRDefault="007B3EC7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5658E1">
        <w:rPr>
          <w:rFonts w:eastAsia="Calibri" w:cs="Times New Roman"/>
          <w:b/>
          <w:sz w:val="28"/>
          <w:szCs w:val="28"/>
        </w:rPr>
        <w:t>ФОНД ОЦЕНОЧНЫХ СРЕДСТВ</w:t>
      </w:r>
      <w:r w:rsidRPr="005658E1">
        <w:rPr>
          <w:rFonts w:eastAsia="Calibri"/>
          <w:b/>
          <w:vertAlign w:val="superscript"/>
        </w:rPr>
        <w:footnoteReference w:id="1"/>
      </w:r>
      <w:r w:rsidRPr="005658E1">
        <w:rPr>
          <w:rFonts w:eastAsia="Calibri" w:cs="Times New Roman"/>
          <w:b/>
          <w:sz w:val="28"/>
          <w:szCs w:val="28"/>
        </w:rPr>
        <w:t xml:space="preserve"> </w:t>
      </w: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5658E1">
        <w:rPr>
          <w:rFonts w:eastAsia="Calibri" w:cs="Times New Roman"/>
          <w:b/>
          <w:sz w:val="28"/>
          <w:szCs w:val="28"/>
        </w:rPr>
        <w:t>по практике</w:t>
      </w: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5658E1"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"Наименование_практики" </w:instrTex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Pr="005658E1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«Наименование_практики»</w: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5658E1">
        <w:rPr>
          <w:rFonts w:eastAsia="Calibri" w:cs="Times New Roman"/>
          <w:b/>
          <w:sz w:val="28"/>
          <w:szCs w:val="28"/>
          <w:highlight w:val="yellow"/>
        </w:rPr>
        <w:t xml:space="preserve"> (</w: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5658E1">
        <w:rPr>
          <w:rFonts w:eastAsia="Calibri" w:cs="Times New Roman"/>
          <w:b/>
          <w:sz w:val="28"/>
          <w:szCs w:val="28"/>
          <w:highlight w:val="yellow"/>
        </w:rPr>
        <w:instrText xml:space="preserve"> MERGEFIELD "тип_практики" </w:instrTex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Pr="005658E1">
        <w:rPr>
          <w:rFonts w:eastAsia="Calibri" w:cs="Times New Roman"/>
          <w:b/>
          <w:noProof/>
          <w:sz w:val="28"/>
          <w:szCs w:val="28"/>
          <w:highlight w:val="yellow"/>
        </w:rPr>
        <w:t>«тип_практики»</w:t>
      </w:r>
      <w:r w:rsidRPr="005658E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5658E1">
        <w:rPr>
          <w:rFonts w:eastAsia="Calibri" w:cs="Times New Roman"/>
          <w:b/>
          <w:sz w:val="28"/>
          <w:szCs w:val="28"/>
          <w:highlight w:val="yellow"/>
        </w:rPr>
        <w:t>)</w:t>
      </w: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:rsidR="005658E1" w:rsidRPr="005658E1" w:rsidRDefault="005658E1" w:rsidP="007E294A">
      <w:pPr>
        <w:widowControl w:val="0"/>
        <w:ind w:firstLine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6330"/>
      </w:tblGrid>
      <w:tr w:rsidR="00E400E9" w:rsidRPr="000738BC" w:rsidTr="00711645">
        <w:trPr>
          <w:trHeight w:val="397"/>
        </w:trPr>
        <w:tc>
          <w:tcPr>
            <w:tcW w:w="3241" w:type="dxa"/>
            <w:vAlign w:val="center"/>
          </w:tcPr>
          <w:p w:rsidR="00E400E9" w:rsidRDefault="00E400E9" w:rsidP="00711645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  <w:p w:rsidR="00E400E9" w:rsidRPr="000738BC" w:rsidRDefault="00E400E9" w:rsidP="00711645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Специальность</w:t>
            </w:r>
          </w:p>
        </w:tc>
        <w:tc>
          <w:tcPr>
            <w:tcW w:w="6330" w:type="dxa"/>
            <w:vAlign w:val="center"/>
          </w:tcPr>
          <w:p w:rsidR="00E400E9" w:rsidRDefault="00E400E9" w:rsidP="00711645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E400E9" w:rsidRPr="001F3844" w:rsidRDefault="00E400E9" w:rsidP="00711645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Специальность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E400E9" w:rsidRPr="000738BC" w:rsidTr="00711645">
        <w:trPr>
          <w:trHeight w:val="397"/>
        </w:trPr>
        <w:tc>
          <w:tcPr>
            <w:tcW w:w="3241" w:type="dxa"/>
            <w:vAlign w:val="center"/>
          </w:tcPr>
          <w:p w:rsidR="00E400E9" w:rsidRDefault="00E400E9" w:rsidP="00711645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E400E9" w:rsidRDefault="00E400E9" w:rsidP="00711645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  <w:p w:rsidR="00E400E9" w:rsidRPr="000738BC" w:rsidRDefault="00E400E9" w:rsidP="00711645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Специализация</w:t>
            </w:r>
          </w:p>
        </w:tc>
        <w:tc>
          <w:tcPr>
            <w:tcW w:w="6330" w:type="dxa"/>
            <w:vAlign w:val="center"/>
          </w:tcPr>
          <w:p w:rsidR="00E400E9" w:rsidRDefault="00E400E9" w:rsidP="00711645">
            <w:pPr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 программы»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E400E9" w:rsidRDefault="00E400E9" w:rsidP="00711645">
            <w:pPr>
              <w:ind w:firstLine="0"/>
              <w:rPr>
                <w:rFonts w:eastAsia="Calibri"/>
                <w:i/>
                <w:szCs w:val="28"/>
                <w:highlight w:val="yellow"/>
              </w:rPr>
            </w:pPr>
          </w:p>
          <w:p w:rsidR="00E400E9" w:rsidRPr="001F3844" w:rsidRDefault="00E400E9" w:rsidP="00711645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</w:t>
            </w:r>
            <w:r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изация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E400E9" w:rsidRPr="000738BC" w:rsidTr="00711645">
        <w:trPr>
          <w:trHeight w:val="397"/>
        </w:trPr>
        <w:tc>
          <w:tcPr>
            <w:tcW w:w="3241" w:type="dxa"/>
            <w:vAlign w:val="center"/>
          </w:tcPr>
          <w:p w:rsidR="00E400E9" w:rsidRPr="00DA5686" w:rsidRDefault="00E400E9" w:rsidP="00711645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DA5686">
              <w:rPr>
                <w:rFonts w:eastAsia="Calibri"/>
                <w:szCs w:val="28"/>
              </w:rPr>
              <w:t xml:space="preserve">Реализация </w:t>
            </w:r>
            <w:proofErr w:type="gramStart"/>
            <w:r w:rsidRPr="00DA5686">
              <w:rPr>
                <w:rFonts w:eastAsia="Calibri"/>
                <w:szCs w:val="28"/>
              </w:rPr>
              <w:t>практической</w:t>
            </w:r>
            <w:proofErr w:type="gramEnd"/>
            <w:r w:rsidRPr="00DA5686">
              <w:rPr>
                <w:rFonts w:eastAsia="Calibri"/>
                <w:szCs w:val="28"/>
              </w:rPr>
              <w:t xml:space="preserve"> </w:t>
            </w:r>
          </w:p>
          <w:p w:rsidR="00E400E9" w:rsidRPr="000738BC" w:rsidRDefault="00E400E9" w:rsidP="00711645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DA5686">
              <w:rPr>
                <w:rFonts w:eastAsia="Calibri"/>
                <w:szCs w:val="28"/>
              </w:rPr>
              <w:t>подготовки</w:t>
            </w:r>
          </w:p>
        </w:tc>
        <w:tc>
          <w:tcPr>
            <w:tcW w:w="6330" w:type="dxa"/>
            <w:vAlign w:val="center"/>
          </w:tcPr>
          <w:p w:rsidR="00E400E9" w:rsidRPr="000A6550" w:rsidRDefault="00E400E9" w:rsidP="00711645">
            <w:pPr>
              <w:widowControl w:val="0"/>
              <w:ind w:firstLine="0"/>
              <w:rPr>
                <w:rFonts w:eastAsia="Calibri"/>
                <w:i/>
                <w:szCs w:val="24"/>
              </w:rPr>
            </w:pPr>
            <w:r w:rsidRPr="004C49E4">
              <w:rPr>
                <w:rFonts w:eastAsia="Calibri"/>
                <w:i/>
                <w:color w:val="C00000"/>
                <w:szCs w:val="24"/>
              </w:rPr>
              <w:t xml:space="preserve">практика полностью </w:t>
            </w:r>
            <w:proofErr w:type="gramStart"/>
            <w:r w:rsidRPr="004C49E4">
              <w:rPr>
                <w:rFonts w:eastAsia="Calibri"/>
                <w:i/>
                <w:color w:val="C00000"/>
                <w:szCs w:val="24"/>
              </w:rPr>
              <w:t>реализуется в форме практической подготовки</w:t>
            </w:r>
            <w:r>
              <w:rPr>
                <w:rFonts w:eastAsia="Calibri"/>
                <w:i/>
                <w:color w:val="C00000"/>
                <w:szCs w:val="24"/>
              </w:rPr>
              <w:t xml:space="preserve"> / практика </w:t>
            </w:r>
            <w:r w:rsidRPr="004C49E4">
              <w:rPr>
                <w:rFonts w:eastAsia="Calibri"/>
                <w:i/>
                <w:color w:val="C00000"/>
                <w:szCs w:val="24"/>
              </w:rPr>
              <w:t>реализуется</w:t>
            </w:r>
            <w:proofErr w:type="gramEnd"/>
            <w:r w:rsidRPr="004C49E4">
              <w:rPr>
                <w:rFonts w:eastAsia="Calibri"/>
                <w:i/>
                <w:color w:val="C00000"/>
                <w:szCs w:val="24"/>
              </w:rPr>
              <w:t xml:space="preserve">  в форме практич</w:t>
            </w:r>
            <w:r w:rsidRPr="004C49E4">
              <w:rPr>
                <w:rFonts w:eastAsia="Calibri"/>
                <w:i/>
                <w:color w:val="C00000"/>
                <w:szCs w:val="24"/>
              </w:rPr>
              <w:t>е</w:t>
            </w:r>
            <w:r w:rsidRPr="004C49E4">
              <w:rPr>
                <w:rFonts w:eastAsia="Calibri"/>
                <w:i/>
                <w:color w:val="C00000"/>
                <w:szCs w:val="24"/>
              </w:rPr>
              <w:t>ской подготовки частично</w:t>
            </w:r>
          </w:p>
        </w:tc>
      </w:tr>
    </w:tbl>
    <w:p w:rsidR="00E400E9" w:rsidRDefault="00E400E9"/>
    <w:p w:rsidR="005658E1" w:rsidRPr="005658E1" w:rsidRDefault="005658E1" w:rsidP="007E294A">
      <w:pPr>
        <w:ind w:firstLine="0"/>
      </w:pPr>
    </w:p>
    <w:tbl>
      <w:tblPr>
        <w:tblStyle w:val="a9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E4BE7" w:rsidRPr="005658E1" w:rsidTr="000E4BE7">
        <w:trPr>
          <w:trHeight w:val="397"/>
        </w:trPr>
        <w:tc>
          <w:tcPr>
            <w:tcW w:w="50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0E4BE7" w:rsidRPr="005658E1" w:rsidRDefault="000E4BE7" w:rsidP="007E294A">
            <w:pPr>
              <w:widowControl w:val="0"/>
              <w:ind w:firstLine="0"/>
              <w:jc w:val="center"/>
              <w:rPr>
                <w:rFonts w:eastAsia="Calibri"/>
                <w:szCs w:val="28"/>
              </w:rPr>
            </w:pPr>
            <w:r w:rsidRPr="005658E1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0E4BE7" w:rsidRPr="005658E1" w:rsidTr="000E4BE7">
        <w:trPr>
          <w:trHeight w:val="397"/>
        </w:trPr>
        <w:tc>
          <w:tcPr>
            <w:tcW w:w="50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0E4BE7" w:rsidRPr="005658E1" w:rsidRDefault="000E4BE7" w:rsidP="007E294A">
            <w:pPr>
              <w:widowControl w:val="0"/>
              <w:ind w:firstLine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5658E1">
              <w:rPr>
                <w:rFonts w:eastAsia="Calibri"/>
                <w:i/>
                <w:szCs w:val="28"/>
              </w:rPr>
              <w:t xml:space="preserve">Кафедра 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 w:rsidRPr="005658E1">
              <w:rPr>
                <w:rFonts w:eastAsia="Calibri"/>
                <w:i/>
                <w:szCs w:val="28"/>
                <w:highlight w:val="yellow"/>
              </w:rPr>
              <w:instrText xml:space="preserve"> MERGEFIELD Кафедра </w:instrTex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Pr="005658E1">
              <w:rPr>
                <w:rFonts w:eastAsia="Calibri"/>
                <w:i/>
                <w:noProof/>
                <w:szCs w:val="28"/>
                <w:highlight w:val="yellow"/>
              </w:rPr>
              <w:t>«Кафедра»</w:t>
            </w:r>
            <w:r w:rsidRPr="005658E1"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5658E1" w:rsidRPr="005658E1" w:rsidRDefault="005658E1" w:rsidP="007E294A">
      <w:pPr>
        <w:widowControl w:val="0"/>
        <w:ind w:firstLine="0"/>
        <w:rPr>
          <w:rFonts w:eastAsia="Calibri" w:cs="Times New Roman"/>
          <w:sz w:val="28"/>
          <w:szCs w:val="28"/>
        </w:rPr>
      </w:pPr>
    </w:p>
    <w:p w:rsidR="005658E1" w:rsidRPr="005658E1" w:rsidRDefault="005658E1" w:rsidP="007E294A">
      <w:pPr>
        <w:ind w:firstLine="0"/>
      </w:pPr>
    </w:p>
    <w:p w:rsidR="005658E1" w:rsidRPr="005658E1" w:rsidRDefault="005658E1" w:rsidP="007E294A">
      <w:pPr>
        <w:widowControl w:val="0"/>
        <w:ind w:firstLine="0"/>
        <w:rPr>
          <w:rFonts w:eastAsia="Calibri" w:cs="Times New Roman"/>
          <w:szCs w:val="24"/>
        </w:rPr>
      </w:pPr>
    </w:p>
    <w:p w:rsidR="005658E1" w:rsidRPr="005658E1" w:rsidRDefault="005658E1" w:rsidP="00BB26D3">
      <w:pPr>
        <w:widowControl w:val="0"/>
        <w:ind w:firstLine="0"/>
        <w:rPr>
          <w:rFonts w:eastAsia="Calibri" w:cs="Times New Roman"/>
          <w:szCs w:val="24"/>
        </w:rPr>
      </w:pPr>
    </w:p>
    <w:p w:rsidR="00BB26D3" w:rsidRPr="00BB26D3" w:rsidRDefault="00BB26D3" w:rsidP="00BB26D3">
      <w:pPr>
        <w:ind w:firstLine="0"/>
        <w:rPr>
          <w:szCs w:val="24"/>
        </w:rPr>
      </w:pPr>
      <w:r w:rsidRPr="00BB26D3">
        <w:rPr>
          <w:szCs w:val="24"/>
        </w:rPr>
        <w:t xml:space="preserve">Разработчик </w:t>
      </w:r>
      <w:r w:rsidRPr="00BB26D3">
        <w:rPr>
          <w:rFonts w:eastAsia="Calibri"/>
          <w:szCs w:val="24"/>
        </w:rPr>
        <w:t>ФОС</w:t>
      </w:r>
      <w:r w:rsidRPr="00BB26D3">
        <w:rPr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36"/>
        <w:gridCol w:w="2187"/>
      </w:tblGrid>
      <w:tr w:rsidR="00BB26D3" w:rsidRPr="006A06B8" w:rsidTr="00776A09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6D3" w:rsidRPr="006A06B8" w:rsidRDefault="00BB26D3" w:rsidP="00BB26D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B26D3" w:rsidRPr="006A06B8" w:rsidRDefault="00BB26D3" w:rsidP="00BB26D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B26D3" w:rsidRPr="006A06B8" w:rsidRDefault="00BB26D3" w:rsidP="00BB26D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6D3" w:rsidRPr="006A06B8" w:rsidRDefault="00BB26D3" w:rsidP="00BB26D3">
            <w:pPr>
              <w:ind w:firstLine="0"/>
              <w:rPr>
                <w:sz w:val="28"/>
                <w:szCs w:val="28"/>
              </w:rPr>
            </w:pPr>
          </w:p>
        </w:tc>
      </w:tr>
      <w:tr w:rsidR="00BB26D3" w:rsidRPr="00BB26D3" w:rsidTr="00776A09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26D3" w:rsidRPr="00BB26D3" w:rsidRDefault="00BB26D3" w:rsidP="00BB26D3">
            <w:pPr>
              <w:ind w:firstLine="0"/>
              <w:jc w:val="center"/>
              <w:rPr>
                <w:sz w:val="18"/>
                <w:szCs w:val="18"/>
              </w:rPr>
            </w:pPr>
            <w:r w:rsidRPr="00BB26D3">
              <w:rPr>
                <w:sz w:val="18"/>
                <w:szCs w:val="18"/>
              </w:rPr>
              <w:t>(должность, степень, ученое зв</w:t>
            </w:r>
            <w:r w:rsidRPr="00BB26D3">
              <w:rPr>
                <w:sz w:val="18"/>
                <w:szCs w:val="18"/>
              </w:rPr>
              <w:t>а</w:t>
            </w:r>
            <w:r w:rsidRPr="00BB26D3">
              <w:rPr>
                <w:sz w:val="18"/>
                <w:szCs w:val="18"/>
              </w:rPr>
              <w:t>ние)</w:t>
            </w:r>
          </w:p>
        </w:tc>
        <w:tc>
          <w:tcPr>
            <w:tcW w:w="236" w:type="dxa"/>
          </w:tcPr>
          <w:p w:rsidR="00BB26D3" w:rsidRPr="00BB26D3" w:rsidRDefault="00BB26D3" w:rsidP="00BB26D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BB26D3" w:rsidRPr="00BB26D3" w:rsidRDefault="00BB26D3" w:rsidP="00BB26D3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26D3" w:rsidRPr="00BB26D3" w:rsidRDefault="00BB26D3" w:rsidP="00BB26D3">
            <w:pPr>
              <w:ind w:firstLine="0"/>
              <w:jc w:val="center"/>
              <w:rPr>
                <w:sz w:val="18"/>
                <w:szCs w:val="18"/>
              </w:rPr>
            </w:pPr>
            <w:r w:rsidRPr="00BB26D3">
              <w:rPr>
                <w:sz w:val="18"/>
                <w:szCs w:val="18"/>
              </w:rPr>
              <w:t>(ФИО)</w:t>
            </w:r>
          </w:p>
        </w:tc>
      </w:tr>
    </w:tbl>
    <w:p w:rsidR="00BB26D3" w:rsidRPr="00BB26D3" w:rsidRDefault="00BB26D3" w:rsidP="00BB26D3">
      <w:pPr>
        <w:ind w:firstLine="0"/>
        <w:rPr>
          <w:sz w:val="18"/>
          <w:szCs w:val="18"/>
        </w:rPr>
      </w:pPr>
    </w:p>
    <w:p w:rsidR="00BB26D3" w:rsidRDefault="00BB26D3" w:rsidP="00BB26D3">
      <w:pPr>
        <w:ind w:firstLine="0"/>
        <w:rPr>
          <w:sz w:val="28"/>
        </w:rPr>
      </w:pPr>
      <w:r>
        <w:rPr>
          <w:sz w:val="28"/>
        </w:rPr>
        <w:t>СОГЛАСОВАНО:</w:t>
      </w:r>
    </w:p>
    <w:p w:rsidR="00BB26D3" w:rsidRDefault="00BB26D3" w:rsidP="00BB26D3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366"/>
        <w:gridCol w:w="2093"/>
      </w:tblGrid>
      <w:tr w:rsidR="00BB26D3" w:rsidRPr="00DC6093" w:rsidTr="00776A09">
        <w:tc>
          <w:tcPr>
            <w:tcW w:w="3816" w:type="dxa"/>
            <w:hideMark/>
          </w:tcPr>
          <w:p w:rsidR="00BB26D3" w:rsidRPr="00DC6093" w:rsidRDefault="00BB26D3" w:rsidP="00BB26D3">
            <w:pPr>
              <w:ind w:firstLine="0"/>
            </w:pPr>
            <w:r w:rsidRPr="00DC6093">
              <w:t>Заведующий кафедрой</w:t>
            </w:r>
          </w:p>
          <w:p w:rsidR="00BB26D3" w:rsidRPr="00DC6093" w:rsidRDefault="00BB26D3" w:rsidP="00BB26D3">
            <w:pPr>
              <w:ind w:firstLine="0"/>
              <w:rPr>
                <w:szCs w:val="24"/>
              </w:rPr>
            </w:pPr>
            <w:r w:rsidRPr="00DC6093">
              <w:t>______________________________</w:t>
            </w:r>
          </w:p>
        </w:tc>
        <w:tc>
          <w:tcPr>
            <w:tcW w:w="366" w:type="dxa"/>
          </w:tcPr>
          <w:p w:rsidR="00BB26D3" w:rsidRPr="00DC6093" w:rsidRDefault="00BB26D3" w:rsidP="00BB26D3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6D3" w:rsidRPr="00DC6093" w:rsidRDefault="00BB26D3" w:rsidP="00BB26D3">
            <w:pPr>
              <w:ind w:firstLine="0"/>
              <w:jc w:val="center"/>
              <w:rPr>
                <w:szCs w:val="24"/>
              </w:rPr>
            </w:pPr>
          </w:p>
        </w:tc>
      </w:tr>
      <w:tr w:rsidR="00BB26D3" w:rsidTr="00776A09">
        <w:tc>
          <w:tcPr>
            <w:tcW w:w="3816" w:type="dxa"/>
          </w:tcPr>
          <w:p w:rsidR="00BB26D3" w:rsidRPr="00DC6093" w:rsidRDefault="00BB26D3" w:rsidP="00BB26D3">
            <w:pPr>
              <w:ind w:firstLine="0"/>
              <w:jc w:val="center"/>
              <w:rPr>
                <w:szCs w:val="24"/>
              </w:rPr>
            </w:pPr>
            <w:r w:rsidRPr="00DC6093">
              <w:rPr>
                <w:sz w:val="18"/>
                <w:szCs w:val="18"/>
              </w:rPr>
              <w:t xml:space="preserve">                  (наименование кафедры)</w:t>
            </w:r>
          </w:p>
        </w:tc>
        <w:tc>
          <w:tcPr>
            <w:tcW w:w="366" w:type="dxa"/>
          </w:tcPr>
          <w:p w:rsidR="00BB26D3" w:rsidRPr="00DC6093" w:rsidRDefault="00BB26D3" w:rsidP="00BB26D3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26D3" w:rsidRPr="00DC6093" w:rsidRDefault="00BB26D3" w:rsidP="00BB26D3">
            <w:pPr>
              <w:ind w:firstLine="0"/>
              <w:jc w:val="center"/>
              <w:rPr>
                <w:szCs w:val="24"/>
              </w:rPr>
            </w:pPr>
            <w:r w:rsidRPr="00DC6093">
              <w:rPr>
                <w:sz w:val="18"/>
                <w:szCs w:val="18"/>
              </w:rPr>
              <w:t>(ФИО)</w:t>
            </w:r>
          </w:p>
        </w:tc>
      </w:tr>
    </w:tbl>
    <w:p w:rsidR="00BB26D3" w:rsidRDefault="00BB26D3" w:rsidP="00BB26D3">
      <w:pPr>
        <w:tabs>
          <w:tab w:val="left" w:pos="5103"/>
        </w:tabs>
        <w:spacing w:line="360" w:lineRule="auto"/>
        <w:ind w:firstLine="0"/>
        <w:rPr>
          <w:color w:val="FF0000"/>
        </w:rPr>
      </w:pPr>
      <w:r w:rsidRPr="004E6FB7">
        <w:rPr>
          <w:color w:val="FF0000"/>
          <w:highlight w:val="yellow"/>
        </w:rPr>
        <w:t xml:space="preserve">Название </w:t>
      </w:r>
      <w:r>
        <w:rPr>
          <w:color w:val="FF0000"/>
          <w:highlight w:val="yellow"/>
        </w:rPr>
        <w:t>кафедры</w:t>
      </w:r>
      <w:r w:rsidRPr="004E6FB7">
        <w:rPr>
          <w:color w:val="FF0000"/>
          <w:highlight w:val="yellow"/>
        </w:rPr>
        <w:t xml:space="preserve"> и ФИО </w:t>
      </w:r>
      <w:r>
        <w:rPr>
          <w:color w:val="FF0000"/>
          <w:highlight w:val="yellow"/>
        </w:rPr>
        <w:t xml:space="preserve">разработчика и </w:t>
      </w:r>
      <w:proofErr w:type="spellStart"/>
      <w:r>
        <w:rPr>
          <w:color w:val="FF0000"/>
          <w:highlight w:val="yellow"/>
        </w:rPr>
        <w:t>зав</w:t>
      </w:r>
      <w:proofErr w:type="gramStart"/>
      <w:r>
        <w:rPr>
          <w:color w:val="FF0000"/>
          <w:highlight w:val="yellow"/>
        </w:rPr>
        <w:t>.к</w:t>
      </w:r>
      <w:proofErr w:type="gramEnd"/>
      <w:r>
        <w:rPr>
          <w:color w:val="FF0000"/>
          <w:highlight w:val="yellow"/>
        </w:rPr>
        <w:t>афедолй</w:t>
      </w:r>
      <w:proofErr w:type="spellEnd"/>
      <w:r w:rsidRPr="004E6FB7">
        <w:rPr>
          <w:color w:val="FF0000"/>
          <w:highlight w:val="yellow"/>
        </w:rPr>
        <w:t xml:space="preserve"> напечатать, не оставлять прочерки</w:t>
      </w:r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</w:p>
    <w:p w:rsidR="007B3EC7" w:rsidRDefault="007B3EC7" w:rsidP="007B3EC7">
      <w:pPr>
        <w:widowControl w:val="0"/>
        <w:rPr>
          <w:rFonts w:eastAsia="Calibri" w:cs="Times New Roman"/>
          <w:szCs w:val="24"/>
        </w:rPr>
      </w:pPr>
    </w:p>
    <w:p w:rsidR="007B3EC7" w:rsidRDefault="007B3EC7">
      <w:pPr>
        <w:spacing w:after="200" w:line="276" w:lineRule="auto"/>
        <w:ind w:firstLine="0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  <w:bookmarkStart w:id="0" w:name="_GoBack"/>
      <w:bookmarkEnd w:id="0"/>
    </w:p>
    <w:p w:rsidR="005658E1" w:rsidRDefault="005658E1" w:rsidP="00365D5A">
      <w:pPr>
        <w:widowControl w:val="0"/>
        <w:numPr>
          <w:ilvl w:val="0"/>
          <w:numId w:val="6"/>
        </w:numPr>
        <w:ind w:left="1069"/>
        <w:rPr>
          <w:rFonts w:eastAsia="Times New Roman" w:cs="Times New Roman"/>
          <w:b/>
          <w:bCs/>
          <w:szCs w:val="24"/>
          <w:lang w:eastAsia="ru-RU"/>
        </w:rPr>
      </w:pPr>
      <w:r w:rsidRPr="005658E1"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Перечень планируемых результатов </w:t>
      </w:r>
      <w:proofErr w:type="gramStart"/>
      <w:r w:rsidRPr="005658E1">
        <w:rPr>
          <w:rFonts w:eastAsia="Times New Roman" w:cs="Times New Roman"/>
          <w:b/>
          <w:bCs/>
          <w:szCs w:val="24"/>
          <w:lang w:eastAsia="ru-RU"/>
        </w:rPr>
        <w:t>обучения по практике</w:t>
      </w:r>
      <w:proofErr w:type="gramEnd"/>
      <w:r w:rsidRPr="005658E1">
        <w:rPr>
          <w:rFonts w:eastAsia="Times New Roman" w:cs="Times New Roman"/>
          <w:b/>
          <w:bCs/>
          <w:szCs w:val="24"/>
          <w:lang w:eastAsia="ru-RU"/>
        </w:rPr>
        <w:t xml:space="preserve">, соотнесенных </w:t>
      </w:r>
    </w:p>
    <w:p w:rsidR="005658E1" w:rsidRPr="005658E1" w:rsidRDefault="005658E1" w:rsidP="000E4BE7">
      <w:pPr>
        <w:widowControl w:val="0"/>
        <w:rPr>
          <w:rFonts w:eastAsia="Times New Roman" w:cs="Times New Roman"/>
          <w:b/>
          <w:bCs/>
          <w:szCs w:val="24"/>
          <w:lang w:eastAsia="ru-RU"/>
        </w:rPr>
      </w:pPr>
      <w:r w:rsidRPr="005658E1">
        <w:rPr>
          <w:rFonts w:eastAsia="Times New Roman" w:cs="Times New Roman"/>
          <w:b/>
          <w:bCs/>
          <w:szCs w:val="24"/>
          <w:lang w:eastAsia="ru-RU"/>
        </w:rPr>
        <w:t>с индикаторами достижения компетенций</w:t>
      </w:r>
    </w:p>
    <w:p w:rsidR="005658E1" w:rsidRPr="00BD79EA" w:rsidRDefault="005658E1" w:rsidP="005658E1">
      <w:pPr>
        <w:widowControl w:val="0"/>
        <w:rPr>
          <w:rFonts w:eastAsia="Calibri" w:cs="Times New Roman"/>
          <w:szCs w:val="24"/>
        </w:rPr>
      </w:pPr>
    </w:p>
    <w:p w:rsidR="005658E1" w:rsidRPr="00BD79EA" w:rsidRDefault="005658E1" w:rsidP="005658E1">
      <w:pPr>
        <w:pStyle w:val="htmlparagraph"/>
        <w:ind w:firstLine="0"/>
        <w:rPr>
          <w:lang w:val="ru-RU"/>
        </w:rPr>
      </w:pPr>
      <w:r w:rsidRPr="00BD79EA">
        <w:rPr>
          <w:rFonts w:eastAsia="Calibri"/>
          <w:lang w:val="ru-RU"/>
        </w:rPr>
        <w:t xml:space="preserve">Таблица 1 – </w:t>
      </w:r>
      <w:r>
        <w:rPr>
          <w:lang w:val="ru-RU"/>
        </w:rPr>
        <w:t>Компетенции и индикаторы их достижения</w:t>
      </w:r>
    </w:p>
    <w:tbl>
      <w:tblPr>
        <w:tblStyle w:val="table"/>
        <w:tblW w:w="4948" w:type="pct"/>
        <w:tblInd w:w="0" w:type="dxa"/>
        <w:tblLook w:val="04A0" w:firstRow="1" w:lastRow="0" w:firstColumn="1" w:lastColumn="0" w:noHBand="0" w:noVBand="1"/>
      </w:tblPr>
      <w:tblGrid>
        <w:gridCol w:w="2226"/>
        <w:gridCol w:w="3119"/>
        <w:gridCol w:w="4111"/>
      </w:tblGrid>
      <w:tr w:rsidR="005658E1" w:rsidRPr="00A83E71" w:rsidTr="0008708F">
        <w:trPr>
          <w:trHeight w:val="20"/>
          <w:tblHeader/>
        </w:trPr>
        <w:tc>
          <w:tcPr>
            <w:tcW w:w="1177" w:type="pct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t>Код</w:t>
            </w:r>
            <w:proofErr w:type="spellEnd"/>
            <w:r w:rsidRPr="00A83E71">
              <w:t xml:space="preserve"> </w:t>
            </w:r>
            <w:proofErr w:type="spellStart"/>
            <w:r w:rsidRPr="00A83E71">
              <w:t>по</w:t>
            </w:r>
            <w:proofErr w:type="spellEnd"/>
            <w:r w:rsidRPr="00A83E71">
              <w:rPr>
                <w:lang w:val="ru-RU"/>
              </w:rPr>
              <w:t xml:space="preserve"> </w:t>
            </w:r>
            <w:r w:rsidRPr="00A83E71">
              <w:t>ФГОС</w:t>
            </w:r>
          </w:p>
        </w:tc>
        <w:tc>
          <w:tcPr>
            <w:tcW w:w="1649" w:type="pct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2174" w:type="pct"/>
          </w:tcPr>
          <w:p w:rsidR="005658E1" w:rsidRPr="00FC44B7" w:rsidRDefault="005658E1" w:rsidP="007E294A">
            <w:pPr>
              <w:ind w:firstLine="0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обучения по </w:t>
            </w:r>
            <w:r>
              <w:rPr>
                <w:rFonts w:ascii="TimesNewRoman" w:hAnsi="TimesNewRoman"/>
                <w:color w:val="000000"/>
                <w:lang w:val="ru-RU"/>
              </w:rPr>
              <w:t>практике</w:t>
            </w:r>
            <w:proofErr w:type="gramEnd"/>
          </w:p>
        </w:tc>
      </w:tr>
      <w:tr w:rsidR="005658E1" w:rsidRPr="00A83E71" w:rsidTr="0008708F">
        <w:trPr>
          <w:trHeight w:val="20"/>
        </w:trPr>
        <w:tc>
          <w:tcPr>
            <w:tcW w:w="5000" w:type="pct"/>
            <w:gridSpan w:val="3"/>
            <w:vAlign w:val="center"/>
          </w:tcPr>
          <w:p w:rsidR="005658E1" w:rsidRPr="00FC44B7" w:rsidRDefault="005658E1" w:rsidP="007E294A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5658E1" w:rsidRPr="00A83E71" w:rsidTr="0008708F">
        <w:trPr>
          <w:trHeight w:val="20"/>
        </w:trPr>
        <w:tc>
          <w:tcPr>
            <w:tcW w:w="1177" w:type="pct"/>
          </w:tcPr>
          <w:p w:rsidR="005658E1" w:rsidRPr="00A83E71" w:rsidRDefault="005658E1" w:rsidP="007E294A">
            <w:pPr>
              <w:ind w:firstLine="0"/>
              <w:rPr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УК </w:instrText>
            </w:r>
            <w:r w:rsidRPr="00B251EC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  <w:lang w:val="ru-RU"/>
              </w:rPr>
              <w:t>«УК»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</w:tcPr>
          <w:p w:rsidR="005658E1" w:rsidRPr="00A83E71" w:rsidRDefault="005658E1" w:rsidP="007E294A">
            <w:pPr>
              <w:ind w:firstLine="0"/>
              <w:rPr>
                <w:lang w:val="ru-RU"/>
              </w:rPr>
            </w:pPr>
          </w:p>
        </w:tc>
        <w:tc>
          <w:tcPr>
            <w:tcW w:w="2174" w:type="pct"/>
          </w:tcPr>
          <w:p w:rsidR="005658E1" w:rsidRPr="00FC44B7" w:rsidRDefault="005658E1" w:rsidP="007E294A">
            <w:pPr>
              <w:widowControl w:val="0"/>
              <w:ind w:firstLine="0"/>
              <w:rPr>
                <w:color w:val="000000"/>
                <w:lang w:val="ru-RU"/>
              </w:rPr>
            </w:pPr>
          </w:p>
        </w:tc>
      </w:tr>
      <w:tr w:rsidR="005658E1" w:rsidRPr="00A83E71" w:rsidTr="0008708F">
        <w:trPr>
          <w:trHeight w:val="20"/>
        </w:trPr>
        <w:tc>
          <w:tcPr>
            <w:tcW w:w="5000" w:type="pct"/>
            <w:gridSpan w:val="3"/>
            <w:vAlign w:val="center"/>
          </w:tcPr>
          <w:p w:rsidR="005658E1" w:rsidRPr="00A83E71" w:rsidRDefault="005658E1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Общепрофессиональные</w:t>
            </w:r>
          </w:p>
        </w:tc>
      </w:tr>
      <w:tr w:rsidR="005658E1" w:rsidRPr="00A83E71" w:rsidTr="0008708F">
        <w:trPr>
          <w:trHeight w:val="20"/>
        </w:trPr>
        <w:tc>
          <w:tcPr>
            <w:tcW w:w="1177" w:type="pct"/>
            <w:vAlign w:val="center"/>
          </w:tcPr>
          <w:p w:rsidR="005658E1" w:rsidRPr="00B251EC" w:rsidRDefault="005658E1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ОПК </w:instrText>
            </w:r>
            <w:r w:rsidRPr="00B251EC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  <w:lang w:val="ru-RU"/>
              </w:rPr>
              <w:t>«ОПК»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5658E1" w:rsidRPr="00FC44B7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</w:tr>
      <w:tr w:rsidR="005658E1" w:rsidRPr="00A83E71" w:rsidTr="0008708F">
        <w:trPr>
          <w:trHeight w:val="20"/>
        </w:trPr>
        <w:tc>
          <w:tcPr>
            <w:tcW w:w="5000" w:type="pct"/>
            <w:gridSpan w:val="3"/>
            <w:vAlign w:val="center"/>
          </w:tcPr>
          <w:p w:rsidR="005658E1" w:rsidRPr="00A83E71" w:rsidRDefault="005658E1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Профессиональные</w:t>
            </w:r>
          </w:p>
        </w:tc>
      </w:tr>
      <w:tr w:rsidR="005658E1" w:rsidRPr="00A83E71" w:rsidTr="0008708F">
        <w:trPr>
          <w:trHeight w:val="20"/>
        </w:trPr>
        <w:tc>
          <w:tcPr>
            <w:tcW w:w="1177" w:type="pct"/>
            <w:vAlign w:val="center"/>
          </w:tcPr>
          <w:p w:rsidR="005658E1" w:rsidRPr="00B251EC" w:rsidRDefault="005658E1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ПК </w:instrText>
            </w:r>
            <w:r w:rsidRPr="00B251EC"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  <w:lang w:val="ru-RU"/>
              </w:rPr>
              <w:t>«ПК»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5658E1" w:rsidRPr="00A83E71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5658E1" w:rsidRPr="00FC44B7" w:rsidRDefault="005658E1" w:rsidP="007E294A">
            <w:pPr>
              <w:ind w:firstLine="0"/>
              <w:jc w:val="center"/>
              <w:rPr>
                <w:lang w:val="ru-RU"/>
              </w:rPr>
            </w:pPr>
          </w:p>
        </w:tc>
      </w:tr>
    </w:tbl>
    <w:p w:rsidR="007E294A" w:rsidRDefault="007E294A" w:rsidP="007E294A">
      <w:pPr>
        <w:widowControl w:val="0"/>
        <w:ind w:firstLine="0"/>
        <w:rPr>
          <w:rFonts w:eastAsia="Calibri" w:cs="Times New Roman"/>
          <w:sz w:val="20"/>
          <w:szCs w:val="24"/>
        </w:rPr>
      </w:pPr>
    </w:p>
    <w:p w:rsidR="00F34CA4" w:rsidRPr="00BD79EA" w:rsidRDefault="00F34CA4" w:rsidP="007E294A">
      <w:pPr>
        <w:widowControl w:val="0"/>
        <w:ind w:firstLine="0"/>
        <w:rPr>
          <w:rFonts w:eastAsia="Calibri" w:cs="Times New Roman"/>
          <w:szCs w:val="24"/>
        </w:rPr>
      </w:pPr>
      <w:r w:rsidRPr="00BD79EA">
        <w:rPr>
          <w:rFonts w:eastAsia="Calibri" w:cs="Times New Roman"/>
          <w:szCs w:val="24"/>
        </w:rPr>
        <w:t xml:space="preserve">Таблица </w:t>
      </w:r>
      <w:r w:rsidR="005658E1">
        <w:rPr>
          <w:rFonts w:eastAsia="Calibri" w:cs="Times New Roman"/>
          <w:szCs w:val="24"/>
        </w:rPr>
        <w:t>2</w:t>
      </w:r>
      <w:r w:rsidRPr="00BD79EA">
        <w:rPr>
          <w:rFonts w:eastAsia="Calibri" w:cs="Times New Roman"/>
          <w:szCs w:val="24"/>
        </w:rPr>
        <w:t xml:space="preserve"> – 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2042"/>
        <w:gridCol w:w="1751"/>
      </w:tblGrid>
      <w:tr w:rsidR="00F34CA4" w:rsidRPr="00BD79EA" w:rsidTr="00B95948">
        <w:tc>
          <w:tcPr>
            <w:tcW w:w="1809" w:type="dxa"/>
            <w:shd w:val="clear" w:color="auto" w:fill="auto"/>
            <w:vAlign w:val="center"/>
          </w:tcPr>
          <w:p w:rsidR="00F34CA4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Формируемая </w:t>
            </w:r>
          </w:p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4CA4" w:rsidRPr="00BD79EA" w:rsidRDefault="00B95948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З</w:t>
            </w:r>
            <w:r w:rsidR="00F34CA4" w:rsidRPr="00BD79EA">
              <w:rPr>
                <w:rFonts w:eastAsia="Calibri" w:cs="Times New Roman"/>
                <w:b/>
                <w:szCs w:val="24"/>
              </w:rPr>
              <w:t>адание на практику</w:t>
            </w:r>
            <w:r>
              <w:rPr>
                <w:rFonts w:eastAsia="Calibri" w:cs="Times New Roman"/>
                <w:b/>
                <w:szCs w:val="24"/>
              </w:rPr>
              <w:t>*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 xml:space="preserve">Наименование </w:t>
            </w:r>
          </w:p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 xml:space="preserve">оценочного </w:t>
            </w:r>
          </w:p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>средства</w:t>
            </w: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szCs w:val="24"/>
              </w:rPr>
              <w:t>Показатели оценки</w:t>
            </w:r>
          </w:p>
        </w:tc>
      </w:tr>
      <w:tr w:rsidR="00F34CA4" w:rsidRPr="00BD79EA" w:rsidTr="00B95948">
        <w:trPr>
          <w:trHeight w:val="397"/>
        </w:trPr>
        <w:tc>
          <w:tcPr>
            <w:tcW w:w="1809" w:type="dxa"/>
            <w:shd w:val="clear" w:color="auto" w:fill="auto"/>
          </w:tcPr>
          <w:p w:rsidR="00F34CA4" w:rsidRPr="00B46E54" w:rsidRDefault="00F34CA4" w:rsidP="00BC32E6">
            <w:pPr>
              <w:widowControl w:val="0"/>
              <w:ind w:firstLine="0"/>
              <w:rPr>
                <w:rFonts w:eastAsia="Calibri" w:cs="Times New Roman"/>
                <w:szCs w:val="24"/>
                <w:highlight w:val="yellow"/>
              </w:rPr>
            </w:pP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B46E54">
              <w:rPr>
                <w:rFonts w:eastAsia="Calibri" w:cs="Times New Roman"/>
                <w:szCs w:val="24"/>
                <w:highlight w:val="yellow"/>
              </w:rPr>
              <w:instrText xml:space="preserve"> MERGEFIELD "УК" </w:instrTex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noProof/>
                <w:szCs w:val="24"/>
                <w:highlight w:val="yellow"/>
              </w:rPr>
              <w:t>«УК»</w: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F34CA4" w:rsidRPr="00BD79EA" w:rsidRDefault="00B95948" w:rsidP="00B95948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формулировка задания</w:t>
            </w:r>
          </w:p>
        </w:tc>
        <w:tc>
          <w:tcPr>
            <w:tcW w:w="2042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ind w:firstLine="0"/>
              <w:rPr>
                <w:rFonts w:eastAsia="Calibri" w:cs="Times New Roman"/>
                <w:szCs w:val="24"/>
              </w:rPr>
            </w:pPr>
          </w:p>
        </w:tc>
      </w:tr>
      <w:tr w:rsidR="00F34CA4" w:rsidRPr="00BD79EA" w:rsidTr="00B95948">
        <w:trPr>
          <w:trHeight w:val="397"/>
        </w:trPr>
        <w:tc>
          <w:tcPr>
            <w:tcW w:w="1809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B46E54">
              <w:rPr>
                <w:rFonts w:eastAsia="Calibri" w:cs="Times New Roman"/>
                <w:szCs w:val="24"/>
                <w:highlight w:val="yellow"/>
              </w:rPr>
              <w:instrText xml:space="preserve"> MERGEFIELD "ОПК" </w:instrTex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noProof/>
                <w:szCs w:val="24"/>
                <w:highlight w:val="yellow"/>
              </w:rPr>
              <w:t>«ОПК»</w: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F34CA4" w:rsidRPr="00BD79EA" w:rsidRDefault="00B95948" w:rsidP="00B95948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формулировка задания</w:t>
            </w:r>
          </w:p>
        </w:tc>
        <w:tc>
          <w:tcPr>
            <w:tcW w:w="2042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34CA4" w:rsidRPr="00BD79EA" w:rsidTr="00B95948">
        <w:trPr>
          <w:trHeight w:val="397"/>
        </w:trPr>
        <w:tc>
          <w:tcPr>
            <w:tcW w:w="1809" w:type="dxa"/>
            <w:shd w:val="clear" w:color="auto" w:fill="auto"/>
          </w:tcPr>
          <w:p w:rsidR="00F34CA4" w:rsidRPr="00B46E54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B46E54">
              <w:rPr>
                <w:rFonts w:eastAsia="Calibri" w:cs="Times New Roman"/>
                <w:szCs w:val="24"/>
                <w:highlight w:val="yellow"/>
              </w:rPr>
              <w:instrText xml:space="preserve"> MERGEFIELD ПК </w:instrTex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noProof/>
                <w:szCs w:val="24"/>
                <w:highlight w:val="yellow"/>
              </w:rPr>
              <w:t>«ПК»</w:t>
            </w:r>
            <w:r w:rsidRPr="00B46E54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F34CA4" w:rsidRPr="00BD79EA" w:rsidRDefault="00B95948" w:rsidP="00B95948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Общая формулировка задания**</w:t>
            </w:r>
          </w:p>
        </w:tc>
        <w:tc>
          <w:tcPr>
            <w:tcW w:w="2042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B95948" w:rsidRPr="009D09E4" w:rsidRDefault="00B95948" w:rsidP="00F34CA4">
      <w:pPr>
        <w:rPr>
          <w:rFonts w:eastAsia="Times New Roman" w:cs="Times New Roman"/>
          <w:color w:val="984806" w:themeColor="accent6" w:themeShade="80"/>
          <w:szCs w:val="24"/>
          <w:lang w:eastAsia="ru-RU"/>
        </w:rPr>
      </w:pPr>
      <w:r w:rsidRPr="009D09E4">
        <w:rPr>
          <w:rFonts w:eastAsia="Times New Roman" w:cs="Times New Roman"/>
          <w:color w:val="984806" w:themeColor="accent6" w:themeShade="80"/>
          <w:szCs w:val="24"/>
          <w:lang w:eastAsia="ru-RU"/>
        </w:rPr>
        <w:t xml:space="preserve">*   Индивидуальные варианты заданий приведены </w:t>
      </w:r>
      <w:r w:rsidR="00ED7263" w:rsidRPr="009D09E4">
        <w:rPr>
          <w:rFonts w:eastAsia="Times New Roman" w:cs="Times New Roman"/>
          <w:color w:val="984806" w:themeColor="accent6" w:themeShade="80"/>
          <w:szCs w:val="24"/>
          <w:lang w:eastAsia="ru-RU"/>
        </w:rPr>
        <w:t>ниже</w:t>
      </w:r>
    </w:p>
    <w:p w:rsidR="00B95948" w:rsidRPr="009D09E4" w:rsidRDefault="00B95948" w:rsidP="00F34CA4">
      <w:pPr>
        <w:rPr>
          <w:rFonts w:eastAsia="Times New Roman" w:cs="Times New Roman"/>
          <w:color w:val="984806" w:themeColor="accent6" w:themeShade="80"/>
          <w:szCs w:val="24"/>
          <w:lang w:eastAsia="ru-RU"/>
        </w:rPr>
      </w:pPr>
      <w:r w:rsidRPr="009D09E4">
        <w:rPr>
          <w:rFonts w:eastAsia="Times New Roman" w:cs="Times New Roman"/>
          <w:color w:val="984806" w:themeColor="accent6" w:themeShade="80"/>
          <w:szCs w:val="24"/>
          <w:lang w:eastAsia="ru-RU"/>
        </w:rPr>
        <w:t>** Реализуется в форме практической подготовки</w:t>
      </w:r>
      <w:r w:rsidRPr="009D09E4">
        <w:rPr>
          <w:rStyle w:val="aff2"/>
          <w:rFonts w:eastAsia="Times New Roman" w:cs="Times New Roman"/>
          <w:color w:val="984806" w:themeColor="accent6" w:themeShade="80"/>
          <w:szCs w:val="24"/>
          <w:lang w:eastAsia="ru-RU"/>
        </w:rPr>
        <w:footnoteReference w:id="2"/>
      </w:r>
    </w:p>
    <w:p w:rsidR="00B95948" w:rsidRDefault="00B95948" w:rsidP="00F34CA4">
      <w:pPr>
        <w:rPr>
          <w:rFonts w:eastAsia="Times New Roman" w:cs="Times New Roman"/>
          <w:szCs w:val="24"/>
          <w:lang w:eastAsia="ru-RU"/>
        </w:rPr>
      </w:pPr>
    </w:p>
    <w:p w:rsidR="00F34CA4" w:rsidRDefault="00F34CA4" w:rsidP="00F34CA4">
      <w:pPr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 xml:space="preserve">Промежуточная аттестация проводится в форме </w:t>
      </w:r>
      <w:r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Pr="00991847">
        <w:rPr>
          <w:rFonts w:eastAsia="Calibri" w:cs="Times New Roman"/>
          <w:i/>
          <w:szCs w:val="28"/>
          <w:highlight w:val="yellow"/>
        </w:rPr>
        <w:instrText xml:space="preserve"> MERGEFIELD "Зачет" </w:instrText>
      </w:r>
      <w:r w:rsidRPr="00991847">
        <w:rPr>
          <w:rFonts w:eastAsia="Calibri" w:cs="Times New Roman"/>
          <w:i/>
          <w:szCs w:val="28"/>
          <w:highlight w:val="yellow"/>
        </w:rPr>
        <w:fldChar w:fldCharType="separate"/>
      </w:r>
      <w:r>
        <w:rPr>
          <w:rFonts w:eastAsia="Calibri" w:cs="Times New Roman"/>
          <w:i/>
          <w:noProof/>
          <w:szCs w:val="28"/>
          <w:highlight w:val="yellow"/>
        </w:rPr>
        <w:t>«Зачет»</w:t>
      </w:r>
      <w:r w:rsidRPr="00991847">
        <w:rPr>
          <w:rFonts w:eastAsia="Calibri" w:cs="Times New Roman"/>
          <w:i/>
          <w:szCs w:val="28"/>
          <w:highlight w:val="yellow"/>
        </w:rPr>
        <w:fldChar w:fldCharType="end"/>
      </w:r>
      <w:r w:rsidRPr="00991847">
        <w:rPr>
          <w:rFonts w:eastAsia="Calibri" w:cs="Times New Roman"/>
          <w:i/>
          <w:szCs w:val="28"/>
          <w:highlight w:val="yellow"/>
        </w:rPr>
        <w:t xml:space="preserve"> </w:t>
      </w:r>
      <w:r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Pr="00991847">
        <w:rPr>
          <w:rFonts w:eastAsia="Calibri" w:cs="Times New Roman"/>
          <w:i/>
          <w:szCs w:val="28"/>
          <w:highlight w:val="yellow"/>
        </w:rPr>
        <w:instrText xml:space="preserve"> MERGEFIELD "Зачет_с_оц" </w:instrText>
      </w:r>
      <w:r w:rsidRPr="00991847">
        <w:rPr>
          <w:rFonts w:eastAsia="Calibri" w:cs="Times New Roman"/>
          <w:i/>
          <w:szCs w:val="28"/>
          <w:highlight w:val="yellow"/>
        </w:rPr>
        <w:fldChar w:fldCharType="separate"/>
      </w:r>
      <w:r>
        <w:rPr>
          <w:rFonts w:eastAsia="Calibri" w:cs="Times New Roman"/>
          <w:i/>
          <w:noProof/>
          <w:szCs w:val="28"/>
          <w:highlight w:val="yellow"/>
        </w:rPr>
        <w:t>«Зачет</w:t>
      </w:r>
      <w:r w:rsidR="000974DA">
        <w:rPr>
          <w:rFonts w:eastAsia="Calibri" w:cs="Times New Roman"/>
          <w:i/>
          <w:noProof/>
          <w:szCs w:val="28"/>
          <w:highlight w:val="yellow"/>
        </w:rPr>
        <w:t xml:space="preserve"> </w:t>
      </w:r>
      <w:r>
        <w:rPr>
          <w:rFonts w:eastAsia="Calibri" w:cs="Times New Roman"/>
          <w:i/>
          <w:noProof/>
          <w:szCs w:val="28"/>
          <w:highlight w:val="yellow"/>
        </w:rPr>
        <w:t>с</w:t>
      </w:r>
      <w:r w:rsidR="000974DA">
        <w:rPr>
          <w:rFonts w:eastAsia="Calibri" w:cs="Times New Roman"/>
          <w:i/>
          <w:noProof/>
          <w:szCs w:val="28"/>
          <w:highlight w:val="yellow"/>
        </w:rPr>
        <w:t xml:space="preserve"> </w:t>
      </w:r>
      <w:r>
        <w:rPr>
          <w:rFonts w:eastAsia="Calibri" w:cs="Times New Roman"/>
          <w:i/>
          <w:noProof/>
          <w:szCs w:val="28"/>
          <w:highlight w:val="yellow"/>
        </w:rPr>
        <w:t>оц</w:t>
      </w:r>
      <w:r w:rsidR="000974DA">
        <w:rPr>
          <w:rFonts w:eastAsia="Calibri" w:cs="Times New Roman"/>
          <w:i/>
          <w:noProof/>
          <w:szCs w:val="28"/>
          <w:highlight w:val="yellow"/>
        </w:rPr>
        <w:t>енкой</w:t>
      </w:r>
      <w:r>
        <w:rPr>
          <w:rFonts w:eastAsia="Calibri" w:cs="Times New Roman"/>
          <w:i/>
          <w:noProof/>
          <w:szCs w:val="28"/>
          <w:highlight w:val="yellow"/>
        </w:rPr>
        <w:t>»</w:t>
      </w:r>
      <w:r w:rsidRPr="00991847">
        <w:rPr>
          <w:rFonts w:eastAsia="Calibri" w:cs="Times New Roman"/>
          <w:i/>
          <w:szCs w:val="28"/>
          <w:highlight w:val="yellow"/>
        </w:rPr>
        <w:fldChar w:fldCharType="end"/>
      </w:r>
      <w:r w:rsidRPr="00BD79EA">
        <w:rPr>
          <w:rFonts w:eastAsia="Times New Roman" w:cs="Times New Roman"/>
          <w:szCs w:val="24"/>
          <w:lang w:eastAsia="ru-RU"/>
        </w:rPr>
        <w:t xml:space="preserve">. </w:t>
      </w:r>
    </w:p>
    <w:p w:rsidR="00F34CA4" w:rsidRPr="00BD79EA" w:rsidRDefault="00F34CA4" w:rsidP="00F34CA4">
      <w:pPr>
        <w:rPr>
          <w:rFonts w:eastAsia="Times New Roman" w:cs="Times New Roman"/>
          <w:szCs w:val="24"/>
          <w:lang w:eastAsia="ru-RU"/>
        </w:rPr>
      </w:pPr>
      <w:r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Pr="00991847">
        <w:rPr>
          <w:rFonts w:eastAsia="Calibri" w:cs="Times New Roman"/>
          <w:i/>
          <w:szCs w:val="28"/>
          <w:highlight w:val="yellow"/>
        </w:rPr>
        <w:instrText xml:space="preserve"> MERGEFIELD "Зачет" </w:instrText>
      </w:r>
      <w:r w:rsidRPr="00991847">
        <w:rPr>
          <w:rFonts w:eastAsia="Calibri" w:cs="Times New Roman"/>
          <w:i/>
          <w:szCs w:val="28"/>
          <w:highlight w:val="yellow"/>
        </w:rPr>
        <w:fldChar w:fldCharType="separate"/>
      </w:r>
      <w:r>
        <w:rPr>
          <w:rFonts w:eastAsia="Calibri" w:cs="Times New Roman"/>
          <w:i/>
          <w:noProof/>
          <w:szCs w:val="28"/>
          <w:highlight w:val="yellow"/>
        </w:rPr>
        <w:t>«Зачет»</w:t>
      </w:r>
      <w:r w:rsidRPr="00991847">
        <w:rPr>
          <w:rFonts w:eastAsia="Calibri" w:cs="Times New Roman"/>
          <w:i/>
          <w:szCs w:val="28"/>
          <w:highlight w:val="yellow"/>
        </w:rPr>
        <w:fldChar w:fldCharType="end"/>
      </w:r>
      <w:r w:rsidRPr="00991847">
        <w:rPr>
          <w:rFonts w:eastAsia="Calibri" w:cs="Times New Roman"/>
          <w:i/>
          <w:szCs w:val="28"/>
          <w:highlight w:val="yellow"/>
        </w:rPr>
        <w:t xml:space="preserve"> </w:t>
      </w:r>
      <w:r w:rsidR="000974DA" w:rsidRPr="00991847">
        <w:rPr>
          <w:rFonts w:eastAsia="Calibri" w:cs="Times New Roman"/>
          <w:i/>
          <w:szCs w:val="28"/>
          <w:highlight w:val="yellow"/>
        </w:rPr>
        <w:fldChar w:fldCharType="begin"/>
      </w:r>
      <w:r w:rsidR="000974DA" w:rsidRPr="00991847">
        <w:rPr>
          <w:rFonts w:eastAsia="Calibri" w:cs="Times New Roman"/>
          <w:i/>
          <w:szCs w:val="28"/>
          <w:highlight w:val="yellow"/>
        </w:rPr>
        <w:instrText xml:space="preserve"> MERGEFIELD "Зачет_с_оц" </w:instrText>
      </w:r>
      <w:r w:rsidR="000974DA" w:rsidRPr="00991847">
        <w:rPr>
          <w:rFonts w:eastAsia="Calibri" w:cs="Times New Roman"/>
          <w:i/>
          <w:szCs w:val="28"/>
          <w:highlight w:val="yellow"/>
        </w:rPr>
        <w:fldChar w:fldCharType="separate"/>
      </w:r>
      <w:r w:rsidR="000974DA">
        <w:rPr>
          <w:rFonts w:eastAsia="Calibri" w:cs="Times New Roman"/>
          <w:i/>
          <w:noProof/>
          <w:szCs w:val="28"/>
          <w:highlight w:val="yellow"/>
        </w:rPr>
        <w:t>«Зачет с оценкой»</w:t>
      </w:r>
      <w:r w:rsidR="000974DA" w:rsidRPr="00991847">
        <w:rPr>
          <w:rFonts w:eastAsia="Calibri" w:cs="Times New Roman"/>
          <w:i/>
          <w:szCs w:val="28"/>
          <w:highlight w:val="yellow"/>
        </w:rPr>
        <w:fldChar w:fldCharType="end"/>
      </w:r>
      <w:r>
        <w:rPr>
          <w:rFonts w:eastAsia="Calibri" w:cs="Times New Roman"/>
          <w:i/>
          <w:szCs w:val="28"/>
        </w:rPr>
        <w:t xml:space="preserve"> </w:t>
      </w:r>
      <w:r w:rsidRPr="00BD79EA">
        <w:rPr>
          <w:rFonts w:eastAsia="Times New Roman" w:cs="Times New Roman"/>
          <w:szCs w:val="24"/>
          <w:lang w:eastAsia="ru-RU"/>
        </w:rPr>
        <w:t>определятся с учетом следующих составляющих:</w:t>
      </w:r>
    </w:p>
    <w:p w:rsidR="00F34CA4" w:rsidRPr="00BD79EA" w:rsidRDefault="00F34CA4" w:rsidP="00365D5A">
      <w:pPr>
        <w:numPr>
          <w:ilvl w:val="0"/>
          <w:numId w:val="3"/>
        </w:numPr>
        <w:tabs>
          <w:tab w:val="left" w:pos="567"/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 xml:space="preserve">Содержания отзыва о работе студента от руководителя профильной организации и от университета с учетом результатов текущего контроля. </w:t>
      </w:r>
    </w:p>
    <w:p w:rsidR="00F34CA4" w:rsidRPr="00BD79EA" w:rsidRDefault="00F34CA4" w:rsidP="00365D5A">
      <w:pPr>
        <w:numPr>
          <w:ilvl w:val="0"/>
          <w:numId w:val="3"/>
        </w:numPr>
        <w:tabs>
          <w:tab w:val="left" w:pos="567"/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>Рез</w:t>
      </w:r>
      <w:r>
        <w:rPr>
          <w:rFonts w:eastAsia="Times New Roman" w:cs="Times New Roman"/>
          <w:szCs w:val="24"/>
          <w:lang w:eastAsia="ru-RU"/>
        </w:rPr>
        <w:t>ультатов промежуточной аттестации</w:t>
      </w:r>
      <w:r w:rsidRPr="00BD79EA">
        <w:rPr>
          <w:rFonts w:eastAsia="Times New Roman" w:cs="Times New Roman"/>
          <w:szCs w:val="24"/>
          <w:lang w:eastAsia="ru-RU"/>
        </w:rPr>
        <w:t>.</w:t>
      </w:r>
    </w:p>
    <w:p w:rsidR="00F34CA4" w:rsidRPr="00BD79EA" w:rsidRDefault="00F34CA4" w:rsidP="00F34CA4">
      <w:pPr>
        <w:widowControl w:val="0"/>
        <w:rPr>
          <w:rFonts w:eastAsia="Times New Roman" w:cs="Times New Roman"/>
          <w:szCs w:val="24"/>
          <w:lang w:eastAsia="ru-RU"/>
        </w:rPr>
      </w:pPr>
      <w:r w:rsidRPr="00EC0713">
        <w:rPr>
          <w:rFonts w:eastAsia="Times New Roman" w:cs="Times New Roman"/>
          <w:b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</w:t>
      </w:r>
      <w:r w:rsidRPr="00BD79EA">
        <w:rPr>
          <w:rFonts w:eastAsia="Times New Roman" w:cs="Times New Roman"/>
          <w:szCs w:val="24"/>
          <w:lang w:eastAsia="ru-RU"/>
        </w:rPr>
        <w:t>, представлены в виде</w:t>
      </w:r>
      <w:r>
        <w:rPr>
          <w:rFonts w:eastAsia="Times New Roman" w:cs="Times New Roman"/>
          <w:szCs w:val="24"/>
          <w:lang w:eastAsia="ru-RU"/>
        </w:rPr>
        <w:t xml:space="preserve"> технологической карты практики</w:t>
      </w:r>
      <w:r w:rsidRPr="00BD79EA">
        <w:rPr>
          <w:rFonts w:eastAsia="Times New Roman" w:cs="Times New Roman"/>
          <w:szCs w:val="24"/>
          <w:lang w:eastAsia="ru-RU"/>
        </w:rPr>
        <w:t>.</w:t>
      </w:r>
      <w:r w:rsidRPr="00BD79EA">
        <w:rPr>
          <w:rFonts w:eastAsia="Calibri" w:cs="Times New Roman"/>
          <w:szCs w:val="24"/>
        </w:rPr>
        <w:t xml:space="preserve"> </w:t>
      </w:r>
    </w:p>
    <w:p w:rsidR="00F34CA4" w:rsidRPr="00BD79EA" w:rsidRDefault="00F34CA4" w:rsidP="00F34CA4">
      <w:pPr>
        <w:widowControl w:val="0"/>
        <w:rPr>
          <w:rFonts w:eastAsia="Times New Roman" w:cs="Times New Roman"/>
          <w:szCs w:val="24"/>
          <w:lang w:eastAsia="ru-RU"/>
        </w:rPr>
        <w:sectPr w:rsidR="00F34CA4" w:rsidRPr="00BD79EA" w:rsidSect="0071660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4CA4" w:rsidRPr="005E029A" w:rsidRDefault="00F34CA4" w:rsidP="007E294A">
      <w:pPr>
        <w:widowControl w:val="0"/>
        <w:spacing w:before="120" w:after="120"/>
        <w:ind w:firstLine="0"/>
        <w:jc w:val="center"/>
        <w:rPr>
          <w:rFonts w:eastAsia="Calibri" w:cs="Times New Roman"/>
          <w:b/>
          <w:szCs w:val="24"/>
        </w:rPr>
      </w:pPr>
      <w:r w:rsidRPr="005E029A">
        <w:rPr>
          <w:rFonts w:eastAsia="Calibri" w:cs="Times New Roman"/>
          <w:b/>
          <w:szCs w:val="24"/>
        </w:rPr>
        <w:lastRenderedPageBreak/>
        <w:t>ТЕХНОЛОГИЧЕСКАЯ КАРТА ОЦЕНКИ РЕЗУЛЬТАТОВ ПРАКТИКИ</w:t>
      </w:r>
    </w:p>
    <w:p w:rsidR="00F34CA4" w:rsidRPr="00BD79EA" w:rsidRDefault="00F34CA4" w:rsidP="007E294A">
      <w:pPr>
        <w:widowControl w:val="0"/>
        <w:spacing w:before="120" w:after="120"/>
        <w:ind w:firstLine="0"/>
        <w:rPr>
          <w:rFonts w:eastAsia="Calibri" w:cs="Times New Roman"/>
          <w:szCs w:val="24"/>
        </w:rPr>
      </w:pPr>
    </w:p>
    <w:p w:rsidR="00F34CA4" w:rsidRDefault="00F34CA4" w:rsidP="007E294A">
      <w:pPr>
        <w:widowControl w:val="0"/>
        <w:spacing w:before="120" w:after="24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D79EA">
        <w:rPr>
          <w:rFonts w:eastAsia="Times New Roman" w:cs="Times New Roman"/>
          <w:b/>
          <w:szCs w:val="24"/>
          <w:lang w:eastAsia="ru-RU"/>
        </w:rPr>
        <w:t>ЗАДАНИЯ ДЛЯ ТЕКУЩЕГО КОНТРОЛЯ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17"/>
        <w:gridCol w:w="9"/>
        <w:gridCol w:w="1943"/>
        <w:gridCol w:w="1559"/>
        <w:gridCol w:w="6411"/>
        <w:gridCol w:w="9"/>
      </w:tblGrid>
      <w:tr w:rsidR="00F34CA4" w:rsidRPr="00BD79EA" w:rsidTr="005F7190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:rsidR="00F34CA4" w:rsidRPr="00BD79EA" w:rsidRDefault="00B95948" w:rsidP="005F7190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Cs w:val="24"/>
              </w:rPr>
              <w:t>З</w:t>
            </w:r>
            <w:r w:rsidR="005F7190" w:rsidRPr="00BD79EA">
              <w:rPr>
                <w:rFonts w:eastAsia="Calibri" w:cs="Times New Roman"/>
                <w:b/>
                <w:szCs w:val="24"/>
              </w:rPr>
              <w:t>адание на практику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Шкала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  <w:tc>
          <w:tcPr>
            <w:tcW w:w="6420" w:type="dxa"/>
            <w:gridSpan w:val="2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оценивания </w:t>
            </w:r>
          </w:p>
        </w:tc>
      </w:tr>
      <w:tr w:rsidR="005658E1" w:rsidRPr="00BD79EA" w:rsidTr="005F719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1</w:t>
            </w:r>
            <w:proofErr w:type="gramStart"/>
            <w:r w:rsidR="00A36684" w:rsidRPr="005658E1">
              <w:rPr>
                <w:rFonts w:eastAsia="Calibri"/>
                <w:i/>
                <w:color w:val="943634"/>
              </w:rPr>
              <w:t xml:space="preserve"> И</w:t>
            </w:r>
            <w:proofErr w:type="gramEnd"/>
            <w:r w:rsidR="00A36684" w:rsidRPr="005658E1">
              <w:rPr>
                <w:rFonts w:eastAsia="Calibri"/>
                <w:i/>
                <w:color w:val="943634"/>
              </w:rPr>
              <w:t>з таблицы 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5658E1" w:rsidRDefault="005658E1" w:rsidP="007E294A">
            <w:pPr>
              <w:pStyle w:val="afe"/>
              <w:ind w:left="0" w:firstLine="0"/>
              <w:rPr>
                <w:rFonts w:eastAsia="Calibri"/>
                <w:i/>
                <w:color w:val="943634"/>
              </w:rPr>
            </w:pPr>
            <w:r w:rsidRPr="005658E1">
              <w:rPr>
                <w:rFonts w:eastAsia="Calibri"/>
                <w:i/>
                <w:color w:val="943634"/>
              </w:rPr>
              <w:t>Из таблицы 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5658E1" w:rsidRDefault="005658E1" w:rsidP="007E294A">
            <w:pPr>
              <w:pStyle w:val="afe"/>
              <w:ind w:left="0" w:firstLine="0"/>
              <w:rPr>
                <w:rFonts w:eastAsia="Calibri"/>
                <w:i/>
                <w:color w:val="943634"/>
              </w:rPr>
            </w:pPr>
            <w:r w:rsidRPr="005658E1">
              <w:rPr>
                <w:rFonts w:eastAsia="Calibri"/>
                <w:i/>
                <w:color w:val="943634"/>
              </w:rPr>
              <w:t>Указываются конкретные сроки (напр</w:t>
            </w:r>
            <w:r w:rsidRPr="005658E1">
              <w:rPr>
                <w:rFonts w:eastAsia="Calibri"/>
                <w:i/>
                <w:color w:val="943634"/>
              </w:rPr>
              <w:t>и</w:t>
            </w:r>
            <w:r w:rsidRPr="005658E1">
              <w:rPr>
                <w:rFonts w:eastAsia="Calibri"/>
                <w:i/>
                <w:color w:val="943634"/>
              </w:rPr>
              <w:t>мер, 1 – 3 день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5F719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5F7190">
        <w:trPr>
          <w:gridAfter w:val="1"/>
          <w:wAfter w:w="9" w:type="dxa"/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5F7190">
        <w:trPr>
          <w:gridAfter w:val="1"/>
          <w:wAfter w:w="9" w:type="dxa"/>
          <w:trHeight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Итого (максимально возможная сумма баллов)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Pr="00BD79EA" w:rsidRDefault="005658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658E1" w:rsidRPr="00BD79EA" w:rsidTr="00CD5E53">
        <w:trPr>
          <w:gridAfter w:val="1"/>
          <w:wAfter w:w="9" w:type="dxa"/>
          <w:trHeight w:val="1490"/>
        </w:trPr>
        <w:tc>
          <w:tcPr>
            <w:tcW w:w="14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E1" w:rsidRDefault="005658E1" w:rsidP="007E294A">
            <w:pPr>
              <w:widowControl w:val="0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оценки результатов текущего контроля:</w:t>
            </w:r>
          </w:p>
          <w:p w:rsidR="005658E1" w:rsidRPr="00BD79EA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0 – 64 % от максимально возможной суммы баллов – «неудовлетворительно»;</w:t>
            </w:r>
          </w:p>
          <w:p w:rsidR="005658E1" w:rsidRPr="00BD79EA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65 – 74 % от максимально возможной суммы баллов – «удовлетворительно»;</w:t>
            </w:r>
          </w:p>
          <w:p w:rsidR="005658E1" w:rsidRPr="00BD79EA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75 – 84 % от максимально возможной суммы баллов – «хорошо»;</w:t>
            </w:r>
          </w:p>
          <w:p w:rsidR="005658E1" w:rsidRPr="00327C75" w:rsidRDefault="005658E1" w:rsidP="007E294A">
            <w:pPr>
              <w:spacing w:line="228" w:lineRule="auto"/>
              <w:ind w:firstLine="0"/>
              <w:rPr>
                <w:rFonts w:cs="Times New Roman"/>
                <w:i/>
                <w:szCs w:val="24"/>
              </w:rPr>
            </w:pPr>
            <w:r w:rsidRPr="00BD79EA">
              <w:rPr>
                <w:rFonts w:cs="Times New Roman"/>
                <w:i/>
                <w:szCs w:val="24"/>
              </w:rPr>
              <w:t>85 – 100 % от максимально возможной суммы баллов – «отлично».</w:t>
            </w:r>
            <w:r w:rsidRPr="00327C75">
              <w:rPr>
                <w:rFonts w:cs="Times New Roman"/>
                <w:i/>
                <w:szCs w:val="24"/>
              </w:rPr>
              <w:t xml:space="preserve"> </w:t>
            </w:r>
          </w:p>
        </w:tc>
      </w:tr>
    </w:tbl>
    <w:p w:rsidR="00F34CA4" w:rsidRDefault="00F34CA4" w:rsidP="00F34CA4">
      <w:pPr>
        <w:widowControl w:val="0"/>
        <w:spacing w:line="216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F34CA4" w:rsidRDefault="00F34CA4" w:rsidP="00F34CA4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:rsidR="005F7190" w:rsidRPr="005F7190" w:rsidRDefault="005F7190" w:rsidP="005F7190">
      <w:pPr>
        <w:widowControl w:val="0"/>
        <w:jc w:val="center"/>
        <w:rPr>
          <w:b/>
        </w:rPr>
      </w:pPr>
      <w:r w:rsidRPr="005F7190">
        <w:rPr>
          <w:b/>
        </w:rPr>
        <w:lastRenderedPageBreak/>
        <w:t>ОТЗЫВ О РАБОТЕ СТУДЕНТА РУКОВОДИТЕЛЯ / РУКОВОДИТЕЛЕЙ ПО ПРАКТИЧЕСКОЙ ПОДГОТОВКЕ</w:t>
      </w:r>
    </w:p>
    <w:p w:rsidR="005F7190" w:rsidRPr="005E029A" w:rsidRDefault="005F7190" w:rsidP="005F7190">
      <w:pPr>
        <w:widowControl w:val="0"/>
        <w:spacing w:line="216" w:lineRule="auto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5E029A">
        <w:rPr>
          <w:rFonts w:eastAsia="Times New Roman" w:cs="Times New Roman"/>
          <w:szCs w:val="24"/>
          <w:lang w:eastAsia="ru-RU"/>
        </w:rPr>
        <w:t>заполняется в дневнике практики по форме:</w:t>
      </w:r>
    </w:p>
    <w:p w:rsidR="005F7190" w:rsidRDefault="005F7190" w:rsidP="005F7190">
      <w:pPr>
        <w:widowControl w:val="0"/>
        <w:jc w:val="center"/>
      </w:pPr>
    </w:p>
    <w:tbl>
      <w:tblPr>
        <w:tblW w:w="51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043"/>
        <w:gridCol w:w="734"/>
        <w:gridCol w:w="734"/>
        <w:gridCol w:w="734"/>
        <w:gridCol w:w="740"/>
        <w:gridCol w:w="734"/>
        <w:gridCol w:w="734"/>
        <w:gridCol w:w="734"/>
        <w:gridCol w:w="740"/>
        <w:gridCol w:w="1217"/>
        <w:gridCol w:w="2376"/>
      </w:tblGrid>
      <w:tr w:rsidR="005F7190" w:rsidTr="005F7190">
        <w:trPr>
          <w:trHeight w:val="412"/>
          <w:jc w:val="center"/>
        </w:trPr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BE6E5F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Перечень компетенций, осваиваемых на практике, </w:t>
            </w:r>
            <w:r w:rsidR="00BE6E5F">
              <w:t>задания на практику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Оценка уровня </w:t>
            </w:r>
            <w:proofErr w:type="spellStart"/>
            <w:r>
              <w:t>сформ</w:t>
            </w:r>
            <w:r>
              <w:t>и</w:t>
            </w:r>
            <w:r>
              <w:t>рованности</w:t>
            </w:r>
            <w:proofErr w:type="spellEnd"/>
            <w:r>
              <w:t xml:space="preserve"> компетенции руководителя от пр</w:t>
            </w:r>
            <w:r>
              <w:t>о</w:t>
            </w:r>
            <w:r>
              <w:t>фильной организации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Оценка уровня </w:t>
            </w:r>
            <w:proofErr w:type="spellStart"/>
            <w:r>
              <w:t>сформ</w:t>
            </w:r>
            <w:r>
              <w:t>и</w:t>
            </w:r>
            <w:r>
              <w:t>рованности</w:t>
            </w:r>
            <w:proofErr w:type="spellEnd"/>
            <w:r>
              <w:t xml:space="preserve"> компетенции </w:t>
            </w:r>
            <w:proofErr w:type="spellStart"/>
            <w:r>
              <w:t>руковадителя</w:t>
            </w:r>
            <w:proofErr w:type="spellEnd"/>
            <w:r>
              <w:t xml:space="preserve"> от Униве</w:t>
            </w:r>
            <w:r>
              <w:t>р</w:t>
            </w:r>
            <w:r>
              <w:t>ситета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Средняя</w:t>
            </w:r>
          </w:p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оценка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 xml:space="preserve">Вывод об уровне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компетенции* на данном этапе</w:t>
            </w:r>
          </w:p>
        </w:tc>
      </w:tr>
      <w:tr w:rsidR="005F7190" w:rsidTr="005F7190">
        <w:trPr>
          <w:trHeight w:val="283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Код, компетенция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BE6E5F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З</w:t>
            </w:r>
            <w:r w:rsidR="005F7190">
              <w:t>адания</w:t>
            </w:r>
            <w:r>
              <w:t xml:space="preserve"> на практику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5F7190" w:rsidTr="005F7190">
        <w:trPr>
          <w:trHeight w:val="39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BC32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i/>
                <w:color w:val="943634"/>
                <w:szCs w:val="24"/>
              </w:rPr>
            </w:pPr>
            <w:r w:rsidRPr="00BC32E6">
              <w:rPr>
                <w:rFonts w:eastAsia="Calibri"/>
                <w:noProof/>
              </w:rPr>
              <w:fldChar w:fldCharType="begin"/>
            </w:r>
            <w:r w:rsidRPr="00BC32E6">
              <w:rPr>
                <w:rFonts w:eastAsia="Calibri"/>
                <w:noProof/>
              </w:rPr>
              <w:instrText xml:space="preserve"> MERGEFIELD "УК" </w:instrText>
            </w:r>
            <w:r w:rsidRPr="00BC32E6">
              <w:rPr>
                <w:rFonts w:eastAsia="Calibri"/>
                <w:noProof/>
              </w:rPr>
              <w:fldChar w:fldCharType="separate"/>
            </w:r>
            <w:r w:rsidRPr="00BC32E6">
              <w:rPr>
                <w:rFonts w:eastAsia="Calibri"/>
                <w:noProof/>
              </w:rPr>
              <w:t>«УК»</w:t>
            </w:r>
            <w:r w:rsidRPr="00BC32E6">
              <w:rPr>
                <w:rFonts w:eastAsia="Calibri"/>
                <w:noProof/>
              </w:rPr>
              <w:fldChar w:fldCharType="end"/>
            </w:r>
            <w:r w:rsidR="0008708F" w:rsidRPr="00BC32E6">
              <w:rPr>
                <w:rFonts w:eastAsia="Calibri"/>
              </w:rPr>
              <w:t xml:space="preserve"> </w:t>
            </w:r>
            <w:r w:rsidR="00E400E9" w:rsidRPr="00E400E9">
              <w:rPr>
                <w:rFonts w:eastAsia="Calibri"/>
                <w:i/>
                <w:color w:val="943634"/>
              </w:rPr>
              <w:t>Формулировка</w:t>
            </w:r>
            <w:r w:rsidR="00E400E9">
              <w:rPr>
                <w:rFonts w:eastAsia="Calibri"/>
                <w:i/>
                <w:color w:val="943634"/>
              </w:rPr>
              <w:t>…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5F7190" w:rsidTr="005F7190">
        <w:trPr>
          <w:trHeight w:val="39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i/>
                <w:color w:val="943634"/>
                <w:szCs w:val="24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MERGEFIELD "ОПК"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«ОПК»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="00E400E9" w:rsidRPr="00E400E9">
              <w:rPr>
                <w:rFonts w:eastAsia="Calibri"/>
                <w:i/>
                <w:color w:val="943634"/>
              </w:rPr>
              <w:t>Формулировка</w:t>
            </w:r>
            <w:r w:rsidR="00E400E9">
              <w:rPr>
                <w:rFonts w:eastAsia="Calibri"/>
                <w:i/>
                <w:color w:val="943634"/>
              </w:rPr>
              <w:t>…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5F7190" w:rsidTr="005F7190">
        <w:trPr>
          <w:trHeight w:val="397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90" w:rsidRDefault="005F7190" w:rsidP="005F71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/>
                <w:i/>
                <w:color w:val="943634"/>
                <w:szCs w:val="24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MERGEFIELD ПК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«ПК»</w:t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 xml:space="preserve"> </w:t>
            </w:r>
            <w:r w:rsidR="00D07B38" w:rsidRPr="00E400E9">
              <w:rPr>
                <w:rFonts w:eastAsia="Calibri"/>
                <w:i/>
                <w:color w:val="943634"/>
              </w:rPr>
              <w:t>Формулировка</w:t>
            </w:r>
            <w:r w:rsidR="00D07B38">
              <w:rPr>
                <w:rFonts w:eastAsia="Calibri"/>
                <w:i/>
                <w:color w:val="943634"/>
              </w:rPr>
              <w:t xml:space="preserve"> </w:t>
            </w:r>
            <w:r>
              <w:rPr>
                <w:rFonts w:eastAsia="Calibri"/>
                <w:i/>
                <w:color w:val="943634"/>
              </w:rPr>
              <w:t>….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0" w:rsidRDefault="005F7190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  <w:tr w:rsidR="00884575" w:rsidTr="00884575">
        <w:trPr>
          <w:trHeight w:val="397"/>
          <w:jc w:val="center"/>
        </w:trPr>
        <w:tc>
          <w:tcPr>
            <w:tcW w:w="38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5" w:rsidRDefault="00884575" w:rsidP="00884575">
            <w:pPr>
              <w:widowControl w:val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Итоговая оценка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5" w:rsidRDefault="00884575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5" w:rsidRDefault="00884575" w:rsidP="005F7190">
            <w:pPr>
              <w:widowControl w:val="0"/>
              <w:ind w:firstLine="0"/>
              <w:jc w:val="center"/>
              <w:rPr>
                <w:szCs w:val="24"/>
              </w:rPr>
            </w:pPr>
          </w:p>
        </w:tc>
      </w:tr>
    </w:tbl>
    <w:p w:rsidR="005F7190" w:rsidRDefault="005F7190" w:rsidP="005F7190">
      <w:pPr>
        <w:rPr>
          <w:sz w:val="14"/>
        </w:rPr>
      </w:pPr>
    </w:p>
    <w:p w:rsidR="005F7190" w:rsidRDefault="005F7190" w:rsidP="005F7190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Характеристика руководителя практики от профильной организации (при проведении практики в профильной организации):</w:t>
      </w:r>
    </w:p>
    <w:p w:rsidR="005F7190" w:rsidRDefault="005F7190" w:rsidP="005F7190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выполнения заданий: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190" w:rsidRPr="005F7190" w:rsidRDefault="005F7190" w:rsidP="005F7190">
      <w:pPr>
        <w:widowControl w:val="0"/>
        <w:ind w:firstLine="0"/>
        <w:rPr>
          <w:rFonts w:cs="Times New Roman"/>
          <w:szCs w:val="24"/>
          <w:u w:val="single"/>
        </w:rPr>
      </w:pPr>
      <w:r w:rsidRPr="005F7190">
        <w:rPr>
          <w:rFonts w:eastAsia="Calibri" w:cs="Times New Roman"/>
          <w:szCs w:val="24"/>
        </w:rPr>
        <w:t xml:space="preserve">Уровень </w:t>
      </w:r>
      <w:r w:rsidR="00884575">
        <w:rPr>
          <w:rFonts w:eastAsia="Calibri" w:cs="Times New Roman"/>
          <w:szCs w:val="24"/>
        </w:rPr>
        <w:t xml:space="preserve">практической </w:t>
      </w:r>
      <w:r w:rsidRPr="005F7190">
        <w:rPr>
          <w:rFonts w:eastAsia="Calibri" w:cs="Times New Roman"/>
          <w:szCs w:val="24"/>
        </w:rPr>
        <w:t xml:space="preserve">подготовки </w:t>
      </w:r>
      <w:proofErr w:type="gramStart"/>
      <w:r w:rsidRPr="005F7190">
        <w:rPr>
          <w:rFonts w:eastAsia="Calibri" w:cs="Times New Roman"/>
          <w:szCs w:val="24"/>
        </w:rPr>
        <w:t>обучающегося</w:t>
      </w:r>
      <w:proofErr w:type="gramEnd"/>
      <w:r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  <w:r>
        <w:rPr>
          <w:rFonts w:eastAsia="Calibri" w:cs="Times New Roman"/>
          <w:szCs w:val="24"/>
          <w:u w:val="single"/>
        </w:rPr>
        <w:tab/>
      </w:r>
    </w:p>
    <w:p w:rsidR="00F34CA4" w:rsidRPr="00EC1DCB" w:rsidRDefault="00F34CA4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szCs w:val="24"/>
          <w:highlight w:val="yellow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078"/>
        <w:gridCol w:w="1570"/>
        <w:gridCol w:w="8558"/>
      </w:tblGrid>
      <w:tr w:rsidR="00F34CA4" w:rsidRPr="005F7190" w:rsidTr="00CD5E53">
        <w:trPr>
          <w:tblHeader/>
        </w:trPr>
        <w:tc>
          <w:tcPr>
            <w:tcW w:w="1575" w:type="pct"/>
            <w:gridSpan w:val="2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ind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5F7190">
              <w:rPr>
                <w:rFonts w:eastAsia="Calibri" w:cs="Times New Roman"/>
                <w:b/>
                <w:szCs w:val="24"/>
              </w:rPr>
              <w:t>Показатели прохождения практики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b/>
                <w:szCs w:val="24"/>
                <w:lang w:eastAsia="ru-RU"/>
              </w:rPr>
              <w:t xml:space="preserve">Шкала </w:t>
            </w:r>
          </w:p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b/>
                <w:szCs w:val="24"/>
                <w:lang w:eastAsia="ru-RU"/>
              </w:rPr>
              <w:t>Критерии оценивания</w:t>
            </w:r>
          </w:p>
        </w:tc>
      </w:tr>
      <w:tr w:rsidR="00F34CA4" w:rsidRPr="00EC1DCB" w:rsidTr="00CD5E53">
        <w:tc>
          <w:tcPr>
            <w:tcW w:w="196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5F7190">
              <w:rPr>
                <w:rFonts w:eastAsia="Calibri" w:cs="Times New Roman"/>
                <w:szCs w:val="24"/>
              </w:rPr>
              <w:t>Качество выполнения заданий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2 балла - студент допустил ошибки в выборе методов и последовательности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полнения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задания. </w:t>
            </w:r>
          </w:p>
          <w:p w:rsidR="00F34CA4" w:rsidRPr="005F7190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3 балла – студент обнаружил умение правильно выбрать метод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выполнения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дания, но допустил ошибки на этапе его реализации. </w:t>
            </w:r>
          </w:p>
          <w:p w:rsidR="00F34CA4" w:rsidRPr="005F7190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4 балла – студент обнаружил умение правильно выбрать метод и последовател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ность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выполнения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задания, но допустил неточности на этапе реализации. </w:t>
            </w:r>
          </w:p>
          <w:p w:rsidR="00F34CA4" w:rsidRPr="005F7190" w:rsidRDefault="00F34CA4" w:rsidP="005F7190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5 баллов – студент обнаружил умение правильно и эффективно </w:t>
            </w:r>
            <w:r w:rsidR="005F7190" w:rsidRPr="005F7190">
              <w:rPr>
                <w:rFonts w:eastAsia="Times New Roman" w:cs="Times New Roman"/>
                <w:szCs w:val="24"/>
                <w:lang w:eastAsia="ru-RU"/>
              </w:rPr>
              <w:t>выполнять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 xml:space="preserve"> зад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F7190">
              <w:rPr>
                <w:rFonts w:eastAsia="Times New Roman" w:cs="Times New Roman"/>
                <w:szCs w:val="24"/>
                <w:lang w:eastAsia="ru-RU"/>
              </w:rPr>
              <w:t>ния.</w:t>
            </w:r>
          </w:p>
        </w:tc>
      </w:tr>
      <w:tr w:rsidR="00F34CA4" w:rsidRPr="00EC1DCB" w:rsidTr="00CD5E53">
        <w:tc>
          <w:tcPr>
            <w:tcW w:w="196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F34CA4" w:rsidRPr="005F7190" w:rsidRDefault="00F34CA4" w:rsidP="005F7190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5F7190">
              <w:rPr>
                <w:rFonts w:eastAsia="Calibri" w:cs="Times New Roman"/>
                <w:szCs w:val="24"/>
              </w:rPr>
              <w:t xml:space="preserve">Уровень </w:t>
            </w:r>
            <w:r w:rsidR="00884575">
              <w:rPr>
                <w:rFonts w:eastAsia="Calibri" w:cs="Times New Roman"/>
                <w:szCs w:val="24"/>
              </w:rPr>
              <w:t xml:space="preserve">практической </w:t>
            </w:r>
            <w:r w:rsidRPr="005F7190">
              <w:rPr>
                <w:rFonts w:eastAsia="Calibri" w:cs="Times New Roman"/>
                <w:szCs w:val="24"/>
              </w:rPr>
              <w:t xml:space="preserve">подготовки </w:t>
            </w:r>
            <w:proofErr w:type="gramStart"/>
            <w:r w:rsidRPr="005F7190">
              <w:rPr>
                <w:rFonts w:eastAsia="Calibri" w:cs="Times New Roman"/>
                <w:szCs w:val="24"/>
              </w:rPr>
              <w:t>обучающегося</w:t>
            </w:r>
            <w:proofErr w:type="gramEnd"/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5F7190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F7190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</w:tcPr>
          <w:p w:rsidR="00F34CA4" w:rsidRPr="003878B7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t>2 балла – студент допустил принципиальные ошибки в выполнении задан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ий по практике, задания не выполнены в полном объеме</w:t>
            </w:r>
            <w:r w:rsidRPr="003878B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34CA4" w:rsidRPr="003878B7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t>3 балла – студент справился с выполнением заданий по практике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, но с помощью руководителя по практической подготовке</w:t>
            </w:r>
          </w:p>
          <w:p w:rsidR="00F34CA4" w:rsidRPr="003878B7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t>4 балла –</w:t>
            </w:r>
            <w:r w:rsidRPr="003878B7">
              <w:rPr>
                <w:szCs w:val="24"/>
              </w:rPr>
              <w:t xml:space="preserve"> </w:t>
            </w:r>
            <w:r w:rsidRPr="003878B7">
              <w:rPr>
                <w:rFonts w:eastAsia="Times New Roman" w:cs="Times New Roman"/>
                <w:szCs w:val="24"/>
                <w:lang w:eastAsia="ru-RU"/>
              </w:rPr>
              <w:t xml:space="preserve">студент успешно выполнил задания по практике, 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допустил незнач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>тельные ошибки</w:t>
            </w:r>
          </w:p>
          <w:p w:rsidR="00F34CA4" w:rsidRPr="005F7190" w:rsidRDefault="00F34CA4" w:rsidP="00B95948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78B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5 баллов – студент показал умение свободно выполнять </w:t>
            </w:r>
            <w:r w:rsidR="003878B7" w:rsidRPr="003878B7">
              <w:rPr>
                <w:rFonts w:eastAsia="Times New Roman" w:cs="Times New Roman"/>
                <w:szCs w:val="24"/>
                <w:lang w:eastAsia="ru-RU"/>
              </w:rPr>
              <w:t xml:space="preserve">практические </w:t>
            </w:r>
            <w:r w:rsidRPr="003878B7">
              <w:rPr>
                <w:rFonts w:eastAsia="Times New Roman" w:cs="Times New Roman"/>
                <w:szCs w:val="24"/>
                <w:lang w:eastAsia="ru-RU"/>
              </w:rPr>
              <w:t>задания.</w:t>
            </w:r>
          </w:p>
        </w:tc>
      </w:tr>
      <w:tr w:rsidR="00F34CA4" w:rsidRPr="00EC1DCB" w:rsidTr="00CD5E53">
        <w:tc>
          <w:tcPr>
            <w:tcW w:w="196" w:type="pct"/>
            <w:shd w:val="clear" w:color="auto" w:fill="auto"/>
            <w:vAlign w:val="center"/>
          </w:tcPr>
          <w:p w:rsidR="00F34CA4" w:rsidRPr="00884575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4575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5F7190" w:rsidRPr="00884575" w:rsidRDefault="005F7190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884575">
              <w:rPr>
                <w:rFonts w:eastAsia="Calibri" w:cs="Times New Roman"/>
                <w:szCs w:val="24"/>
              </w:rPr>
              <w:t>*</w:t>
            </w:r>
            <w:r w:rsidR="00F34CA4" w:rsidRPr="00884575">
              <w:rPr>
                <w:rFonts w:eastAsia="Calibri" w:cs="Times New Roman"/>
                <w:szCs w:val="24"/>
              </w:rPr>
              <w:t xml:space="preserve">Уровень </w:t>
            </w:r>
            <w:proofErr w:type="spellStart"/>
            <w:r w:rsidR="00F34CA4" w:rsidRPr="00884575">
              <w:rPr>
                <w:rFonts w:eastAsia="Calibri" w:cs="Times New Roman"/>
                <w:szCs w:val="24"/>
              </w:rPr>
              <w:t>сформированности</w:t>
            </w:r>
            <w:proofErr w:type="spellEnd"/>
            <w:r w:rsidR="00F34CA4" w:rsidRPr="00884575">
              <w:rPr>
                <w:rFonts w:eastAsia="Calibri" w:cs="Times New Roman"/>
                <w:szCs w:val="24"/>
              </w:rPr>
              <w:t xml:space="preserve"> </w:t>
            </w:r>
          </w:p>
          <w:p w:rsidR="00F34CA4" w:rsidRPr="00884575" w:rsidRDefault="005F7190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884575">
              <w:rPr>
                <w:rFonts w:eastAsia="Calibri" w:cs="Times New Roman"/>
                <w:szCs w:val="24"/>
              </w:rPr>
              <w:t>к</w:t>
            </w:r>
            <w:r w:rsidR="00F34CA4" w:rsidRPr="00884575">
              <w:rPr>
                <w:rFonts w:eastAsia="Calibri" w:cs="Times New Roman"/>
                <w:szCs w:val="24"/>
              </w:rPr>
              <w:t>омпе</w:t>
            </w:r>
            <w:r w:rsidRPr="00884575">
              <w:rPr>
                <w:rFonts w:eastAsia="Calibri" w:cs="Times New Roman"/>
                <w:szCs w:val="24"/>
              </w:rPr>
              <w:t>тенции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F34CA4" w:rsidRPr="00884575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84575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2894" w:type="pct"/>
            <w:shd w:val="clear" w:color="auto" w:fill="auto"/>
            <w:vAlign w:val="center"/>
          </w:tcPr>
          <w:p w:rsidR="005F7190" w:rsidRPr="00884575" w:rsidRDefault="005F7190" w:rsidP="005F7190">
            <w:pPr>
              <w:ind w:firstLine="0"/>
            </w:pPr>
            <w:r w:rsidRPr="00884575">
              <w:t xml:space="preserve">5 – умения и навыки сформированы в полном объёме </w:t>
            </w:r>
          </w:p>
          <w:p w:rsidR="005F7190" w:rsidRPr="00884575" w:rsidRDefault="005F7190" w:rsidP="005F7190">
            <w:pPr>
              <w:ind w:firstLine="0"/>
            </w:pPr>
            <w:r w:rsidRPr="00884575">
              <w:t>4 – умения и навыки сформированы в достаточном объеме</w:t>
            </w:r>
          </w:p>
          <w:p w:rsidR="005F7190" w:rsidRPr="00884575" w:rsidRDefault="005F7190" w:rsidP="005F7190">
            <w:pPr>
              <w:ind w:firstLine="0"/>
            </w:pPr>
            <w:r w:rsidRPr="00884575">
              <w:t xml:space="preserve">3 – умения и навыки сформированы частично </w:t>
            </w:r>
          </w:p>
          <w:p w:rsidR="00F34CA4" w:rsidRPr="00884575" w:rsidRDefault="005F7190" w:rsidP="005F7190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884575">
              <w:t>2 – умения и навыки не сформированы</w:t>
            </w:r>
          </w:p>
        </w:tc>
      </w:tr>
    </w:tbl>
    <w:p w:rsidR="00F34CA4" w:rsidRPr="00EC1DCB" w:rsidRDefault="00F34CA4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szCs w:val="24"/>
          <w:highlight w:val="yellow"/>
          <w:lang w:eastAsia="ru-RU"/>
        </w:rPr>
      </w:pPr>
    </w:p>
    <w:p w:rsidR="00F34CA4" w:rsidRDefault="00F34CA4" w:rsidP="007E294A">
      <w:pPr>
        <w:spacing w:before="120" w:after="120"/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BD79EA">
        <w:rPr>
          <w:rFonts w:eastAsia="Times New Roman" w:cs="Times New Roman"/>
          <w:b/>
          <w:szCs w:val="24"/>
          <w:lang w:eastAsia="ru-RU"/>
        </w:rPr>
        <w:t>ОЦЕНО</w:t>
      </w:r>
      <w:r>
        <w:rPr>
          <w:rFonts w:eastAsia="Times New Roman" w:cs="Times New Roman"/>
          <w:b/>
          <w:szCs w:val="24"/>
          <w:lang w:eastAsia="ru-RU"/>
        </w:rPr>
        <w:t>ЧНЫЕ СРЕДСТВА ДЛЯ ПРОМЕЖУТОЧНОЙ</w:t>
      </w:r>
      <w:r w:rsidRPr="00BD79EA">
        <w:rPr>
          <w:rFonts w:eastAsia="Times New Roman" w:cs="Times New Roman"/>
          <w:b/>
          <w:szCs w:val="24"/>
          <w:lang w:eastAsia="ru-RU"/>
        </w:rPr>
        <w:t xml:space="preserve"> </w:t>
      </w:r>
      <w:r>
        <w:rPr>
          <w:rFonts w:eastAsia="Times New Roman" w:cs="Times New Roman"/>
          <w:b/>
          <w:szCs w:val="24"/>
          <w:lang w:eastAsia="ru-RU"/>
        </w:rPr>
        <w:t>АТТЕСТАЦИИ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43"/>
        <w:gridCol w:w="9213"/>
      </w:tblGrid>
      <w:tr w:rsidR="00F34CA4" w:rsidRPr="00BD79EA" w:rsidTr="00CD5E53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Шкала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  <w:tc>
          <w:tcPr>
            <w:tcW w:w="921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b/>
                <w:szCs w:val="24"/>
                <w:lang w:eastAsia="ru-RU"/>
              </w:rPr>
              <w:t xml:space="preserve">оценивания </w:t>
            </w:r>
          </w:p>
        </w:tc>
      </w:tr>
      <w:tr w:rsidR="00F34CA4" w:rsidRPr="00BD79EA" w:rsidTr="00CD5E53">
        <w:tc>
          <w:tcPr>
            <w:tcW w:w="70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От</w:t>
            </w:r>
            <w:r w:rsidRPr="00BD79EA">
              <w:rPr>
                <w:rFonts w:eastAsia="Calibri" w:cs="Times New Roman"/>
                <w:szCs w:val="24"/>
              </w:rPr>
              <w:t>чёт по практике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5 баллов</w:t>
            </w:r>
          </w:p>
        </w:tc>
        <w:tc>
          <w:tcPr>
            <w:tcW w:w="9213" w:type="dxa"/>
            <w:shd w:val="clear" w:color="auto" w:fill="auto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2 балла – отчёт по практике логически не структурирован, результаты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практического выполнения задания не представлены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3 балла – отчёт по практике логически структурирован, имеет целевую направле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ность,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результаты выполнения индивидуального задания представлены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, но допущены ошибки в их формулировке и оформлении, 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4 балла – отчёт по практике логически структурирован, имеет целевую направле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ность, выводы и результаты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выполнения индивидуальных заданий представлены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, но допущены неточности в их формулировке. </w:t>
            </w:r>
          </w:p>
          <w:p w:rsidR="00F34CA4" w:rsidRPr="00BD79EA" w:rsidRDefault="00F34CA4" w:rsidP="003878B7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5 баллов – отчёт по практике логически структурирован, имеет целевую направле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ность, выводы и результаты </w:t>
            </w:r>
            <w:r w:rsidR="003878B7">
              <w:rPr>
                <w:rFonts w:eastAsia="Times New Roman" w:cs="Times New Roman"/>
                <w:szCs w:val="24"/>
                <w:lang w:eastAsia="ru-RU"/>
              </w:rPr>
              <w:t>выполнения заданий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 обоснованы и грамотно оформлены, являются практически значимыми.</w:t>
            </w:r>
          </w:p>
        </w:tc>
      </w:tr>
      <w:tr w:rsidR="00F34CA4" w:rsidRPr="00BD79EA" w:rsidTr="00CD5E53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34CA4" w:rsidRPr="00BD79EA" w:rsidRDefault="00F34CA4" w:rsidP="007E294A">
            <w:pPr>
              <w:widowControl w:val="0"/>
              <w:ind w:firstLine="0"/>
              <w:rPr>
                <w:rFonts w:eastAsia="Calibri" w:cs="Times New Roman"/>
                <w:szCs w:val="24"/>
              </w:rPr>
            </w:pPr>
            <w:r w:rsidRPr="00BD79EA">
              <w:rPr>
                <w:rFonts w:eastAsia="Calibri" w:cs="Times New Roman"/>
                <w:szCs w:val="24"/>
              </w:rPr>
              <w:t>Например:</w:t>
            </w:r>
          </w:p>
          <w:p w:rsidR="00F34CA4" w:rsidRPr="00BD79EA" w:rsidRDefault="00F34CA4" w:rsidP="007E294A">
            <w:pPr>
              <w:widowControl w:val="0"/>
              <w:spacing w:line="216" w:lineRule="auto"/>
              <w:ind w:firstLine="0"/>
              <w:rPr>
                <w:rFonts w:eastAsia="Calibri" w:cs="Times New Roman"/>
                <w:i/>
                <w:szCs w:val="24"/>
              </w:rPr>
            </w:pP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Вопросы к собеседованию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4CA4" w:rsidRPr="005658E1" w:rsidRDefault="00F34CA4" w:rsidP="007E294A">
            <w:pPr>
              <w:widowControl w:val="0"/>
              <w:spacing w:line="216" w:lineRule="auto"/>
              <w:ind w:firstLine="0"/>
              <w:jc w:val="center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5 баллов</w:t>
            </w:r>
          </w:p>
        </w:tc>
        <w:tc>
          <w:tcPr>
            <w:tcW w:w="9213" w:type="dxa"/>
            <w:shd w:val="clear" w:color="auto" w:fill="auto"/>
          </w:tcPr>
          <w:p w:rsidR="00F34CA4" w:rsidRPr="005658E1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0 баллов – ответ на вопрос не представлен. </w:t>
            </w:r>
          </w:p>
          <w:p w:rsidR="00F34CA4" w:rsidRPr="005658E1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2 балла – представлен поверхностный ответ на вопрос, допущены ошибки в ответе. </w:t>
            </w:r>
          </w:p>
          <w:p w:rsidR="00F34CA4" w:rsidRPr="005658E1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3 балла – представлен неполный ответ на вопрос, допущена ошибка в ответе. </w:t>
            </w:r>
          </w:p>
          <w:p w:rsidR="00F34CA4" w:rsidRPr="005658E1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4 балла – представлен полный ответ на вопрос на базе основной литературы, но д</w:t>
            </w: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о</w:t>
            </w: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пущены неточности в ответе. </w:t>
            </w:r>
          </w:p>
          <w:p w:rsidR="00F34CA4" w:rsidRPr="005658E1" w:rsidRDefault="00F34CA4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5 баллов – представлен исчерпывающий ответ на вопрос с использованием дополн</w:t>
            </w: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и</w:t>
            </w:r>
            <w:r w:rsidRPr="005658E1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тельной литературы.</w:t>
            </w:r>
          </w:p>
        </w:tc>
      </w:tr>
    </w:tbl>
    <w:p w:rsidR="00F34CA4" w:rsidRDefault="00F34CA4" w:rsidP="007E294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F34CA4" w:rsidRDefault="00F34CA4" w:rsidP="007E294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ИТОГОВАЯ ОЦЕНКА ПО ПРАКТИКЕ</w:t>
      </w:r>
    </w:p>
    <w:p w:rsidR="00F34CA4" w:rsidRDefault="00F34CA4" w:rsidP="007E294A">
      <w:pPr>
        <w:ind w:firstLine="0"/>
        <w:jc w:val="center"/>
        <w:rPr>
          <w:rFonts w:eastAsia="Times New Roman" w:cs="Times New Roman"/>
          <w:b/>
          <w:color w:val="984806" w:themeColor="accent6" w:themeShade="80"/>
          <w:szCs w:val="24"/>
          <w:lang w:eastAsia="ru-RU"/>
        </w:rPr>
      </w:pPr>
    </w:p>
    <w:p w:rsidR="00F34CA4" w:rsidRDefault="00F34CA4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5658E1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ПРИМЕР: Итоговая оценка по практике определяется как сумма средневзвешенных оценок по всем оценочным средствам и отзывам о работе студента по формуле: 0,5*общая оценка уровня сформированности компетенций+ 0,1*оценка за качество выполнения заданий + 0,1*оценка за уровень подготовки обучающегося + 0,1*оценка за качество подготовки отчёта по практике + 0,2*оценка за результаты </w:t>
      </w:r>
      <w:r w:rsidRPr="005658E1">
        <w:rPr>
          <w:rFonts w:eastAsia="Times New Roman" w:cs="Times New Roman"/>
          <w:i/>
          <w:color w:val="943634"/>
          <w:spacing w:val="2"/>
          <w:szCs w:val="24"/>
          <w:lang w:eastAsia="ru-RU"/>
        </w:rPr>
        <w:lastRenderedPageBreak/>
        <w:t>промежуточной аттестации</w:t>
      </w:r>
    </w:p>
    <w:tbl>
      <w:tblPr>
        <w:tblStyle w:val="a9"/>
        <w:tblpPr w:leftFromText="180" w:rightFromText="180" w:vertAnchor="text" w:horzAnchor="margin" w:tblpY="42"/>
        <w:tblW w:w="14786" w:type="dxa"/>
        <w:tblLayout w:type="fixed"/>
        <w:tblLook w:val="04A0" w:firstRow="1" w:lastRow="0" w:firstColumn="1" w:lastColumn="0" w:noHBand="0" w:noVBand="1"/>
      </w:tblPr>
      <w:tblGrid>
        <w:gridCol w:w="4785"/>
        <w:gridCol w:w="4113"/>
        <w:gridCol w:w="5888"/>
      </w:tblGrid>
      <w:tr w:rsidR="005658E1" w:rsidRPr="00BD79EA" w:rsidTr="00B95948">
        <w:trPr>
          <w:trHeight w:val="394"/>
        </w:trPr>
        <w:tc>
          <w:tcPr>
            <w:tcW w:w="3009" w:type="pct"/>
            <w:gridSpan w:val="2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szCs w:val="24"/>
              </w:rPr>
              <w:t xml:space="preserve">Общая оценка </w:t>
            </w:r>
            <w:r w:rsidRPr="00BD79EA">
              <w:rPr>
                <w:rFonts w:eastAsia="Calibri"/>
                <w:szCs w:val="24"/>
              </w:rPr>
              <w:t>уровня сформированности компетенций</w:t>
            </w:r>
            <w:r w:rsidRPr="00BD79EA">
              <w:rPr>
                <w:szCs w:val="24"/>
              </w:rPr>
              <w:t xml:space="preserve"> </w:t>
            </w:r>
          </w:p>
        </w:tc>
        <w:tc>
          <w:tcPr>
            <w:tcW w:w="1991" w:type="pct"/>
          </w:tcPr>
          <w:p w:rsidR="005658E1" w:rsidRPr="005658E1" w:rsidRDefault="005658E1" w:rsidP="00B95948">
            <w:pPr>
              <w:widowControl w:val="0"/>
              <w:spacing w:line="216" w:lineRule="auto"/>
              <w:ind w:firstLine="0"/>
              <w:rPr>
                <w:i/>
                <w:color w:val="943634"/>
                <w:spacing w:val="2"/>
                <w:szCs w:val="24"/>
              </w:rPr>
            </w:pPr>
            <w:r w:rsidRPr="005658E1">
              <w:rPr>
                <w:i/>
                <w:color w:val="943634"/>
                <w:spacing w:val="2"/>
                <w:szCs w:val="24"/>
              </w:rPr>
              <w:t xml:space="preserve">Из таблицы </w:t>
            </w:r>
            <w:r w:rsidR="00884575">
              <w:rPr>
                <w:i/>
                <w:color w:val="943634"/>
                <w:spacing w:val="2"/>
                <w:szCs w:val="24"/>
              </w:rPr>
              <w:t>Итоговая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 оценка Дневника практики</w:t>
            </w: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 w:val="restart"/>
            <w:vAlign w:val="center"/>
          </w:tcPr>
          <w:p w:rsidR="00884575" w:rsidRDefault="005658E1" w:rsidP="00B95948">
            <w:pPr>
              <w:widowControl w:val="0"/>
              <w:spacing w:line="216" w:lineRule="auto"/>
              <w:ind w:firstLine="0"/>
              <w:rPr>
                <w:szCs w:val="24"/>
              </w:rPr>
            </w:pPr>
            <w:r w:rsidRPr="00BD79EA">
              <w:rPr>
                <w:szCs w:val="24"/>
              </w:rPr>
              <w:t xml:space="preserve">Отзыв о работе студента руководителя </w:t>
            </w:r>
            <w:proofErr w:type="gramStart"/>
            <w:r w:rsidRPr="00BD79EA">
              <w:rPr>
                <w:szCs w:val="24"/>
              </w:rPr>
              <w:t>от</w:t>
            </w:r>
            <w:proofErr w:type="gramEnd"/>
            <w:r w:rsidRPr="00BD79EA">
              <w:rPr>
                <w:szCs w:val="24"/>
              </w:rPr>
              <w:t xml:space="preserve"> </w:t>
            </w:r>
          </w:p>
          <w:p w:rsidR="005658E1" w:rsidRPr="00BD79EA" w:rsidRDefault="005658E1" w:rsidP="00B95948">
            <w:pPr>
              <w:widowControl w:val="0"/>
              <w:spacing w:line="216" w:lineRule="auto"/>
              <w:ind w:firstLine="0"/>
              <w:rPr>
                <w:szCs w:val="24"/>
              </w:rPr>
            </w:pPr>
            <w:r w:rsidRPr="00BD79EA">
              <w:rPr>
                <w:szCs w:val="24"/>
              </w:rPr>
              <w:t>профильной организации</w:t>
            </w: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rFonts w:eastAsia="Calibri"/>
                <w:szCs w:val="24"/>
              </w:rPr>
              <w:t>Качество выполнения заданий</w:t>
            </w:r>
          </w:p>
        </w:tc>
        <w:tc>
          <w:tcPr>
            <w:tcW w:w="1991" w:type="pct"/>
          </w:tcPr>
          <w:p w:rsidR="005658E1" w:rsidRPr="005658E1" w:rsidRDefault="005658E1" w:rsidP="00B95948">
            <w:pPr>
              <w:widowControl w:val="0"/>
              <w:spacing w:line="216" w:lineRule="auto"/>
              <w:ind w:firstLine="0"/>
              <w:rPr>
                <w:i/>
                <w:color w:val="943634"/>
                <w:spacing w:val="2"/>
                <w:szCs w:val="24"/>
              </w:rPr>
            </w:pPr>
            <w:r w:rsidRPr="005658E1">
              <w:rPr>
                <w:i/>
                <w:color w:val="943634"/>
                <w:spacing w:val="2"/>
                <w:szCs w:val="24"/>
              </w:rPr>
              <w:t>Из Отзыв</w:t>
            </w:r>
            <w:r w:rsidR="00884575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 руководителя от профильной организ</w:t>
            </w:r>
            <w:r w:rsidRPr="005658E1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ции Дневника практики </w:t>
            </w: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rFonts w:eastAsia="Calibri"/>
                <w:szCs w:val="24"/>
              </w:rPr>
              <w:t xml:space="preserve">Уровень подготовки </w:t>
            </w:r>
            <w:proofErr w:type="gramStart"/>
            <w:r w:rsidRPr="00BD79EA">
              <w:rPr>
                <w:rFonts w:eastAsia="Calibri"/>
                <w:szCs w:val="24"/>
              </w:rPr>
              <w:t>обучающегося</w:t>
            </w:r>
            <w:proofErr w:type="gramEnd"/>
          </w:p>
        </w:tc>
        <w:tc>
          <w:tcPr>
            <w:tcW w:w="1991" w:type="pct"/>
          </w:tcPr>
          <w:p w:rsidR="005658E1" w:rsidRPr="005658E1" w:rsidRDefault="005658E1" w:rsidP="00B95948">
            <w:pPr>
              <w:widowControl w:val="0"/>
              <w:spacing w:line="216" w:lineRule="auto"/>
              <w:ind w:firstLine="0"/>
              <w:rPr>
                <w:i/>
                <w:color w:val="943634"/>
                <w:spacing w:val="2"/>
                <w:szCs w:val="24"/>
              </w:rPr>
            </w:pPr>
            <w:r w:rsidRPr="005658E1">
              <w:rPr>
                <w:i/>
                <w:color w:val="943634"/>
                <w:spacing w:val="2"/>
                <w:szCs w:val="24"/>
              </w:rPr>
              <w:t>Из Отзыв</w:t>
            </w:r>
            <w:r w:rsidR="00884575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 xml:space="preserve"> руководителя от профильной организ</w:t>
            </w:r>
            <w:r w:rsidRPr="005658E1">
              <w:rPr>
                <w:i/>
                <w:color w:val="943634"/>
                <w:spacing w:val="2"/>
                <w:szCs w:val="24"/>
              </w:rPr>
              <w:t>а</w:t>
            </w:r>
            <w:r w:rsidRPr="005658E1">
              <w:rPr>
                <w:i/>
                <w:color w:val="943634"/>
                <w:spacing w:val="2"/>
                <w:szCs w:val="24"/>
              </w:rPr>
              <w:t>ции Дневника практики</w:t>
            </w: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 w:val="restart"/>
            <w:vAlign w:val="center"/>
          </w:tcPr>
          <w:p w:rsidR="00884575" w:rsidRDefault="005658E1" w:rsidP="00B95948">
            <w:pPr>
              <w:widowControl w:val="0"/>
              <w:ind w:firstLine="0"/>
              <w:rPr>
                <w:color w:val="000000" w:themeColor="text1"/>
                <w:szCs w:val="24"/>
              </w:rPr>
            </w:pPr>
            <w:r w:rsidRPr="00BD79EA">
              <w:rPr>
                <w:szCs w:val="24"/>
              </w:rPr>
              <w:t xml:space="preserve">Оценочные средства для </w:t>
            </w:r>
            <w:proofErr w:type="gramStart"/>
            <w:r w:rsidRPr="004003FE">
              <w:rPr>
                <w:color w:val="000000" w:themeColor="text1"/>
                <w:szCs w:val="24"/>
              </w:rPr>
              <w:t>промежуточной</w:t>
            </w:r>
            <w:proofErr w:type="gramEnd"/>
            <w:r w:rsidRPr="004003FE">
              <w:rPr>
                <w:color w:val="000000" w:themeColor="text1"/>
                <w:szCs w:val="24"/>
              </w:rPr>
              <w:t xml:space="preserve"> </w:t>
            </w:r>
          </w:p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4003FE">
              <w:rPr>
                <w:color w:val="000000" w:themeColor="text1"/>
                <w:szCs w:val="24"/>
              </w:rPr>
              <w:t>аттестации</w:t>
            </w: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szCs w:val="24"/>
              </w:rPr>
              <w:t>Отчет по практике</w:t>
            </w:r>
          </w:p>
        </w:tc>
        <w:tc>
          <w:tcPr>
            <w:tcW w:w="1991" w:type="pct"/>
          </w:tcPr>
          <w:p w:rsidR="005658E1" w:rsidRPr="00BD79EA" w:rsidRDefault="005658E1" w:rsidP="00B95948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  <w:tr w:rsidR="005658E1" w:rsidRPr="00BD79EA" w:rsidTr="00B95948">
        <w:trPr>
          <w:trHeight w:val="397"/>
        </w:trPr>
        <w:tc>
          <w:tcPr>
            <w:tcW w:w="1618" w:type="pct"/>
            <w:vMerge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</w:p>
        </w:tc>
        <w:tc>
          <w:tcPr>
            <w:tcW w:w="1391" w:type="pct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rPr>
                <w:rFonts w:eastAsia="Calibri"/>
                <w:szCs w:val="24"/>
              </w:rPr>
            </w:pPr>
            <w:r w:rsidRPr="00BD79EA">
              <w:rPr>
                <w:szCs w:val="24"/>
              </w:rPr>
              <w:t>Собеседование (опрос)</w:t>
            </w:r>
          </w:p>
        </w:tc>
        <w:tc>
          <w:tcPr>
            <w:tcW w:w="1991" w:type="pct"/>
          </w:tcPr>
          <w:p w:rsidR="005658E1" w:rsidRPr="00BD79EA" w:rsidRDefault="005658E1" w:rsidP="00B95948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  <w:tr w:rsidR="005658E1" w:rsidRPr="00BD79EA" w:rsidTr="00B95948">
        <w:trPr>
          <w:trHeight w:val="406"/>
        </w:trPr>
        <w:tc>
          <w:tcPr>
            <w:tcW w:w="3009" w:type="pct"/>
            <w:gridSpan w:val="2"/>
            <w:vAlign w:val="center"/>
          </w:tcPr>
          <w:p w:rsidR="005658E1" w:rsidRPr="00BD79EA" w:rsidRDefault="005658E1" w:rsidP="00B95948">
            <w:pPr>
              <w:widowControl w:val="0"/>
              <w:ind w:firstLine="0"/>
              <w:jc w:val="right"/>
              <w:rPr>
                <w:rFonts w:eastAsia="Calibri"/>
                <w:szCs w:val="24"/>
              </w:rPr>
            </w:pPr>
            <w:r w:rsidRPr="00BD79EA">
              <w:rPr>
                <w:rFonts w:eastAsia="Calibri"/>
                <w:szCs w:val="24"/>
              </w:rPr>
              <w:t>Итоговая оценка</w:t>
            </w:r>
          </w:p>
        </w:tc>
        <w:tc>
          <w:tcPr>
            <w:tcW w:w="1991" w:type="pct"/>
          </w:tcPr>
          <w:p w:rsidR="005658E1" w:rsidRPr="00BD79EA" w:rsidRDefault="005658E1" w:rsidP="00B95948">
            <w:pPr>
              <w:widowControl w:val="0"/>
              <w:ind w:firstLine="0"/>
              <w:jc w:val="center"/>
              <w:rPr>
                <w:rFonts w:eastAsia="Calibri"/>
                <w:szCs w:val="24"/>
              </w:rPr>
            </w:pPr>
          </w:p>
        </w:tc>
      </w:tr>
    </w:tbl>
    <w:p w:rsidR="005658E1" w:rsidRPr="005658E1" w:rsidRDefault="005658E1" w:rsidP="005658E1">
      <w:pPr>
        <w:widowControl w:val="0"/>
        <w:spacing w:line="216" w:lineRule="auto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</w:p>
    <w:p w:rsidR="005658E1" w:rsidRDefault="005658E1" w:rsidP="00F34CA4">
      <w:pPr>
        <w:widowControl w:val="0"/>
        <w:jc w:val="center"/>
        <w:rPr>
          <w:rFonts w:eastAsia="Calibri" w:cs="Times New Roman"/>
          <w:b/>
          <w:szCs w:val="24"/>
        </w:rPr>
      </w:pPr>
    </w:p>
    <w:p w:rsidR="005658E1" w:rsidRPr="00BD79EA" w:rsidRDefault="005658E1" w:rsidP="00F34CA4">
      <w:pPr>
        <w:widowControl w:val="0"/>
        <w:jc w:val="center"/>
        <w:rPr>
          <w:rFonts w:eastAsia="Calibri" w:cs="Times New Roman"/>
          <w:b/>
          <w:szCs w:val="24"/>
        </w:rPr>
        <w:sectPr w:rsidR="005658E1" w:rsidRPr="00BD79EA" w:rsidSect="00FF5E94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EF608D" w:rsidRPr="00EF608D" w:rsidRDefault="0062079B" w:rsidP="007E294A">
      <w:pPr>
        <w:widowControl w:val="0"/>
        <w:ind w:firstLine="0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lastRenderedPageBreak/>
        <w:t>З</w:t>
      </w:r>
      <w:r w:rsidR="00EF608D" w:rsidRPr="00EF608D">
        <w:rPr>
          <w:rFonts w:eastAsia="Calibri" w:cs="Times New Roman"/>
          <w:b/>
          <w:szCs w:val="24"/>
        </w:rPr>
        <w:t>адания для текущего контроля</w:t>
      </w:r>
    </w:p>
    <w:p w:rsidR="0062079B" w:rsidRPr="0062079B" w:rsidRDefault="0062079B" w:rsidP="0062079B">
      <w:pPr>
        <w:spacing w:before="240"/>
        <w:ind w:firstLine="0"/>
        <w:jc w:val="center"/>
        <w:rPr>
          <w:b/>
        </w:rPr>
      </w:pPr>
      <w:r w:rsidRPr="0062079B">
        <w:rPr>
          <w:b/>
        </w:rPr>
        <w:t>Пример индивидуального задания</w:t>
      </w:r>
    </w:p>
    <w:p w:rsidR="00EF608D" w:rsidRPr="0062079B" w:rsidRDefault="0062079B" w:rsidP="0062079B">
      <w:pPr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62079B">
        <w:rPr>
          <w:rFonts w:eastAsia="Times New Roman" w:cs="Times New Roman"/>
          <w:i/>
          <w:color w:val="943634"/>
          <w:spacing w:val="2"/>
          <w:szCs w:val="24"/>
          <w:lang w:eastAsia="ru-RU"/>
        </w:rPr>
        <w:t>1.</w:t>
      </w:r>
      <w:r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 …</w:t>
      </w:r>
    </w:p>
    <w:p w:rsidR="0062079B" w:rsidRPr="0062079B" w:rsidRDefault="0062079B" w:rsidP="0062079B">
      <w:pPr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62079B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2. </w:t>
      </w:r>
      <w:r>
        <w:rPr>
          <w:rFonts w:eastAsia="Times New Roman" w:cs="Times New Roman"/>
          <w:i/>
          <w:color w:val="943634"/>
          <w:spacing w:val="2"/>
          <w:szCs w:val="24"/>
          <w:lang w:eastAsia="ru-RU"/>
        </w:rPr>
        <w:t>…</w:t>
      </w:r>
    </w:p>
    <w:p w:rsidR="0062079B" w:rsidRPr="0062079B" w:rsidRDefault="0062079B" w:rsidP="0062079B">
      <w:pPr>
        <w:spacing w:before="120"/>
        <w:ind w:firstLine="0"/>
        <w:jc w:val="center"/>
        <w:rPr>
          <w:b/>
          <w:color w:val="984806" w:themeColor="accent6" w:themeShade="80"/>
        </w:rPr>
      </w:pPr>
      <w:r w:rsidRPr="0062079B">
        <w:rPr>
          <w:b/>
          <w:color w:val="984806" w:themeColor="accent6" w:themeShade="80"/>
        </w:rPr>
        <w:t xml:space="preserve">Пример </w:t>
      </w:r>
      <w:proofErr w:type="gramStart"/>
      <w:r w:rsidRPr="0062079B">
        <w:rPr>
          <w:b/>
          <w:color w:val="984806" w:themeColor="accent6" w:themeShade="80"/>
        </w:rPr>
        <w:t>кейс-задания</w:t>
      </w:r>
      <w:proofErr w:type="gramEnd"/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Задания для решения </w:t>
      </w:r>
      <w:proofErr w:type="gramStart"/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кейс-задачи</w:t>
      </w:r>
      <w:proofErr w:type="gramEnd"/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 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Кейс-задача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 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Кейс-задача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 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Задание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Творческое задание/проект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Темы групповых и/или индивидуальных творческих заданий/проектов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Тренажер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(техническое средство, которое может быть использовано для контроля приобрете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н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ных обучающимся профессиональных навыков и умений по управлению конкретным м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а</w:t>
      </w: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териальным объектом)</w:t>
      </w: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Комплект заданий для работы на тренажере</w:t>
      </w:r>
    </w:p>
    <w:p w:rsidR="00EF608D" w:rsidRPr="00EF608D" w:rsidRDefault="00EF608D" w:rsidP="007E294A">
      <w:pPr>
        <w:widowControl w:val="0"/>
        <w:tabs>
          <w:tab w:val="left" w:pos="8310"/>
        </w:tabs>
        <w:ind w:firstLine="0"/>
        <w:contextualSpacing/>
        <w:jc w:val="center"/>
        <w:rPr>
          <w:rFonts w:cs="Times New Roman"/>
          <w:color w:val="000000"/>
          <w:szCs w:val="24"/>
        </w:rPr>
      </w:pPr>
    </w:p>
    <w:p w:rsidR="00EF608D" w:rsidRPr="00EF608D" w:rsidRDefault="00EF608D" w:rsidP="007E294A">
      <w:pPr>
        <w:widowControl w:val="0"/>
        <w:ind w:firstLine="0"/>
        <w:jc w:val="center"/>
        <w:rPr>
          <w:rFonts w:eastAsia="Calibri" w:cs="Times New Roman"/>
          <w:b/>
          <w:szCs w:val="24"/>
        </w:rPr>
      </w:pPr>
      <w:r w:rsidRPr="00EF608D">
        <w:rPr>
          <w:rFonts w:eastAsia="Calibri" w:cs="Times New Roman"/>
          <w:b/>
          <w:szCs w:val="24"/>
        </w:rPr>
        <w:t>Задания для промежуточной аттестации</w:t>
      </w:r>
    </w:p>
    <w:p w:rsidR="00EF608D" w:rsidRPr="00EF608D" w:rsidRDefault="00EF608D" w:rsidP="007E294A">
      <w:pPr>
        <w:widowControl w:val="0"/>
        <w:tabs>
          <w:tab w:val="left" w:pos="8310"/>
        </w:tabs>
        <w:ind w:firstLine="0"/>
        <w:contextualSpacing/>
        <w:jc w:val="center"/>
        <w:rPr>
          <w:rFonts w:eastAsia="Calibri" w:cs="Times New Roman"/>
          <w:szCs w:val="24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Вопросы к собеседованию (опросу)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Тема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Тема 2 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ИЛИ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jc w:val="center"/>
        <w:rPr>
          <w:rFonts w:eastAsia="Times New Roman" w:cs="Times New Roman"/>
          <w:b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b/>
          <w:color w:val="943634"/>
          <w:spacing w:val="2"/>
          <w:szCs w:val="24"/>
          <w:lang w:eastAsia="ru-RU"/>
        </w:rPr>
        <w:t>Тесты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color w:val="943634"/>
          <w:spacing w:val="2"/>
          <w:szCs w:val="24"/>
          <w:lang w:eastAsia="ru-RU"/>
        </w:rPr>
      </w:pP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>Тест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 xml:space="preserve">Тест 2 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1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Вопрос 2</w:t>
      </w:r>
    </w:p>
    <w:p w:rsidR="00EF608D" w:rsidRPr="00EF608D" w:rsidRDefault="00EF608D" w:rsidP="007E294A">
      <w:pPr>
        <w:widowControl w:val="0"/>
        <w:spacing w:line="216" w:lineRule="auto"/>
        <w:ind w:firstLine="0"/>
        <w:rPr>
          <w:rFonts w:eastAsia="Times New Roman" w:cs="Times New Roman"/>
          <w:i/>
          <w:color w:val="943634"/>
          <w:spacing w:val="2"/>
          <w:szCs w:val="24"/>
          <w:lang w:eastAsia="ru-RU"/>
        </w:rPr>
      </w:pPr>
      <w:r w:rsidRPr="00EF608D">
        <w:rPr>
          <w:rFonts w:eastAsia="Times New Roman" w:cs="Times New Roman"/>
          <w:i/>
          <w:color w:val="943634"/>
          <w:spacing w:val="2"/>
          <w:szCs w:val="24"/>
          <w:lang w:eastAsia="ru-RU"/>
        </w:rPr>
        <w:tab/>
        <w:t>…</w:t>
      </w:r>
    </w:p>
    <w:p w:rsidR="00F34CA4" w:rsidRPr="00D0282D" w:rsidRDefault="00F34CA4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p w:rsidR="00EF608D" w:rsidRPr="00D0282D" w:rsidRDefault="00EF608D" w:rsidP="00EF608D">
      <w:pPr>
        <w:widowControl w:val="0"/>
        <w:jc w:val="center"/>
        <w:rPr>
          <w:rFonts w:cs="Times New Roman"/>
        </w:rPr>
      </w:pPr>
    </w:p>
    <w:sectPr w:rsidR="00EF608D" w:rsidRPr="00D0282D" w:rsidSect="0071660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5D" w:rsidRDefault="00D80E5D" w:rsidP="0071660B">
      <w:r>
        <w:separator/>
      </w:r>
    </w:p>
  </w:endnote>
  <w:endnote w:type="continuationSeparator" w:id="0">
    <w:p w:rsidR="00D80E5D" w:rsidRDefault="00D80E5D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514559"/>
      <w:docPartObj>
        <w:docPartGallery w:val="Page Numbers (Bottom of Page)"/>
        <w:docPartUnique/>
      </w:docPartObj>
    </w:sdtPr>
    <w:sdtEndPr/>
    <w:sdtContent>
      <w:p w:rsidR="00D80E5D" w:rsidRDefault="00D80E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6D3" w:rsidRPr="00BB26D3">
          <w:rPr>
            <w:noProof/>
            <w:lang w:val="ru-RU"/>
          </w:rPr>
          <w:t>6</w:t>
        </w:r>
        <w:r>
          <w:fldChar w:fldCharType="end"/>
        </w:r>
      </w:p>
    </w:sdtContent>
  </w:sdt>
  <w:p w:rsidR="00D80E5D" w:rsidRDefault="00D80E5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2208"/>
      <w:docPartObj>
        <w:docPartGallery w:val="Page Numbers (Bottom of Page)"/>
        <w:docPartUnique/>
      </w:docPartObj>
    </w:sdtPr>
    <w:sdtEndPr/>
    <w:sdtContent>
      <w:p w:rsidR="00D80E5D" w:rsidRDefault="00D80E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BE7" w:rsidRPr="000E4BE7">
          <w:rPr>
            <w:noProof/>
            <w:lang w:val="ru-RU"/>
          </w:rPr>
          <w:t>8</w:t>
        </w:r>
        <w:r>
          <w:fldChar w:fldCharType="end"/>
        </w:r>
      </w:p>
    </w:sdtContent>
  </w:sdt>
  <w:p w:rsidR="00D80E5D" w:rsidRDefault="00D80E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5D" w:rsidRDefault="00D80E5D" w:rsidP="0071660B">
      <w:r>
        <w:separator/>
      </w:r>
    </w:p>
  </w:footnote>
  <w:footnote w:type="continuationSeparator" w:id="0">
    <w:p w:rsidR="00D80E5D" w:rsidRDefault="00D80E5D" w:rsidP="0071660B">
      <w:r>
        <w:continuationSeparator/>
      </w:r>
    </w:p>
  </w:footnote>
  <w:footnote w:id="1">
    <w:p w:rsidR="00D80E5D" w:rsidRDefault="00D80E5D" w:rsidP="005658E1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sz w:val="24"/>
          <w:szCs w:val="24"/>
        </w:rPr>
        <w:t>В данном приложении представлены типовые оценочные средства. Полный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плект оценочных средств, включающий все варианты заданий, предлагаемых </w:t>
      </w:r>
      <w:proofErr w:type="gramStart"/>
      <w:r>
        <w:rPr>
          <w:sz w:val="24"/>
          <w:szCs w:val="24"/>
        </w:rPr>
        <w:t>обучающ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муся</w:t>
      </w:r>
      <w:proofErr w:type="gramEnd"/>
      <w:r>
        <w:rPr>
          <w:sz w:val="24"/>
          <w:szCs w:val="24"/>
        </w:rPr>
        <w:t>, хранится на кафедре в бумажном и электронном виде.</w:t>
      </w:r>
      <w:r>
        <w:rPr>
          <w:rFonts w:ascii="Arial" w:hAnsi="Arial" w:cs="Arial"/>
          <w:sz w:val="16"/>
          <w:szCs w:val="16"/>
        </w:rPr>
        <w:t xml:space="preserve">    </w:t>
      </w:r>
    </w:p>
  </w:footnote>
  <w:footnote w:id="2">
    <w:p w:rsidR="00D80E5D" w:rsidRPr="00B95948" w:rsidRDefault="00D80E5D">
      <w:pPr>
        <w:pStyle w:val="aff0"/>
        <w:rPr>
          <w:sz w:val="24"/>
          <w:szCs w:val="24"/>
        </w:rPr>
      </w:pPr>
      <w:r>
        <w:rPr>
          <w:rStyle w:val="aff2"/>
        </w:rPr>
        <w:footnoteRef/>
      </w:r>
      <w:r>
        <w:t xml:space="preserve"> </w:t>
      </w:r>
      <w:r w:rsidRPr="00B95948">
        <w:rPr>
          <w:sz w:val="24"/>
          <w:szCs w:val="24"/>
        </w:rPr>
        <w:t>Для практики, частично реализуемой в форме практической подготовки - отм</w:t>
      </w:r>
      <w:r w:rsidRPr="00B95948">
        <w:rPr>
          <w:sz w:val="24"/>
          <w:szCs w:val="24"/>
        </w:rPr>
        <w:t>е</w:t>
      </w:r>
      <w:r w:rsidRPr="00B95948">
        <w:rPr>
          <w:sz w:val="24"/>
          <w:szCs w:val="24"/>
        </w:rPr>
        <w:t>тить отдельные задания, как реализуемые в форме практической подготовки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F1485"/>
    <w:multiLevelType w:val="hybridMultilevel"/>
    <w:tmpl w:val="63A408F8"/>
    <w:lvl w:ilvl="0" w:tplc="FD7634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AE04EA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C40673E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6">
    <w:nsid w:val="305C7056"/>
    <w:multiLevelType w:val="multilevel"/>
    <w:tmpl w:val="0A2E087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3421060F"/>
    <w:multiLevelType w:val="hybridMultilevel"/>
    <w:tmpl w:val="532E7938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E1A32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0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activeRecord w:val="2"/>
    <w:odso>
      <w:udl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5A5"/>
    <w:rsid w:val="000032ED"/>
    <w:rsid w:val="0000468F"/>
    <w:rsid w:val="00006BF8"/>
    <w:rsid w:val="0000762F"/>
    <w:rsid w:val="0001342A"/>
    <w:rsid w:val="00016D70"/>
    <w:rsid w:val="000212CB"/>
    <w:rsid w:val="00036035"/>
    <w:rsid w:val="0004388E"/>
    <w:rsid w:val="00051E1E"/>
    <w:rsid w:val="000576B7"/>
    <w:rsid w:val="00057FBA"/>
    <w:rsid w:val="00060123"/>
    <w:rsid w:val="00063155"/>
    <w:rsid w:val="00073F4E"/>
    <w:rsid w:val="00077341"/>
    <w:rsid w:val="0007796F"/>
    <w:rsid w:val="00081022"/>
    <w:rsid w:val="000814B0"/>
    <w:rsid w:val="00084E4C"/>
    <w:rsid w:val="00085DE7"/>
    <w:rsid w:val="0008708F"/>
    <w:rsid w:val="00095ED0"/>
    <w:rsid w:val="000974DA"/>
    <w:rsid w:val="000A2CA1"/>
    <w:rsid w:val="000A6550"/>
    <w:rsid w:val="000E2CC8"/>
    <w:rsid w:val="000E4BE7"/>
    <w:rsid w:val="000E69EE"/>
    <w:rsid w:val="000F5AA1"/>
    <w:rsid w:val="00104F1E"/>
    <w:rsid w:val="00117C79"/>
    <w:rsid w:val="0013185A"/>
    <w:rsid w:val="001318AF"/>
    <w:rsid w:val="00131CE2"/>
    <w:rsid w:val="00145B5B"/>
    <w:rsid w:val="0015023E"/>
    <w:rsid w:val="0015096C"/>
    <w:rsid w:val="00155ACB"/>
    <w:rsid w:val="00163662"/>
    <w:rsid w:val="0016391D"/>
    <w:rsid w:val="001712F3"/>
    <w:rsid w:val="00171458"/>
    <w:rsid w:val="00171FE8"/>
    <w:rsid w:val="0018287B"/>
    <w:rsid w:val="00183E97"/>
    <w:rsid w:val="001842F8"/>
    <w:rsid w:val="0018591E"/>
    <w:rsid w:val="0019269E"/>
    <w:rsid w:val="001A65AF"/>
    <w:rsid w:val="001A70D2"/>
    <w:rsid w:val="001B15DD"/>
    <w:rsid w:val="001B41A0"/>
    <w:rsid w:val="001B4354"/>
    <w:rsid w:val="001C37BD"/>
    <w:rsid w:val="001C7C58"/>
    <w:rsid w:val="001C7DA3"/>
    <w:rsid w:val="001D4C42"/>
    <w:rsid w:val="001D592E"/>
    <w:rsid w:val="001D7C21"/>
    <w:rsid w:val="001E0A05"/>
    <w:rsid w:val="001E2534"/>
    <w:rsid w:val="002005F4"/>
    <w:rsid w:val="002020E9"/>
    <w:rsid w:val="00212E4F"/>
    <w:rsid w:val="00216D9E"/>
    <w:rsid w:val="0022230D"/>
    <w:rsid w:val="00223F5A"/>
    <w:rsid w:val="002261C4"/>
    <w:rsid w:val="00227B99"/>
    <w:rsid w:val="00237733"/>
    <w:rsid w:val="002460E0"/>
    <w:rsid w:val="00247788"/>
    <w:rsid w:val="00251BD5"/>
    <w:rsid w:val="0025264C"/>
    <w:rsid w:val="00254C9C"/>
    <w:rsid w:val="0026530F"/>
    <w:rsid w:val="0026704D"/>
    <w:rsid w:val="00280822"/>
    <w:rsid w:val="0028390E"/>
    <w:rsid w:val="002A389D"/>
    <w:rsid w:val="002A5439"/>
    <w:rsid w:val="002B0EEC"/>
    <w:rsid w:val="002B574F"/>
    <w:rsid w:val="002D3345"/>
    <w:rsid w:val="002D45A0"/>
    <w:rsid w:val="002D5486"/>
    <w:rsid w:val="002D7628"/>
    <w:rsid w:val="002E162B"/>
    <w:rsid w:val="002F4FED"/>
    <w:rsid w:val="002F56EF"/>
    <w:rsid w:val="00301379"/>
    <w:rsid w:val="003069C6"/>
    <w:rsid w:val="0030736A"/>
    <w:rsid w:val="00307AB6"/>
    <w:rsid w:val="003108CD"/>
    <w:rsid w:val="003230B4"/>
    <w:rsid w:val="00327C75"/>
    <w:rsid w:val="00331B74"/>
    <w:rsid w:val="00346A0E"/>
    <w:rsid w:val="003476A9"/>
    <w:rsid w:val="00350091"/>
    <w:rsid w:val="0036275A"/>
    <w:rsid w:val="0036298F"/>
    <w:rsid w:val="00364C6C"/>
    <w:rsid w:val="00365D5A"/>
    <w:rsid w:val="00380410"/>
    <w:rsid w:val="00387545"/>
    <w:rsid w:val="003878B7"/>
    <w:rsid w:val="0039085F"/>
    <w:rsid w:val="003A4C28"/>
    <w:rsid w:val="003C2BB6"/>
    <w:rsid w:val="003C37D3"/>
    <w:rsid w:val="003C5AA1"/>
    <w:rsid w:val="003D4725"/>
    <w:rsid w:val="003D5843"/>
    <w:rsid w:val="003E4419"/>
    <w:rsid w:val="003F5233"/>
    <w:rsid w:val="004003FE"/>
    <w:rsid w:val="00401354"/>
    <w:rsid w:val="00403AA1"/>
    <w:rsid w:val="00407A68"/>
    <w:rsid w:val="00421414"/>
    <w:rsid w:val="00423738"/>
    <w:rsid w:val="00446A95"/>
    <w:rsid w:val="004473C1"/>
    <w:rsid w:val="00453485"/>
    <w:rsid w:val="0046608C"/>
    <w:rsid w:val="00466CDF"/>
    <w:rsid w:val="0047706C"/>
    <w:rsid w:val="00481B80"/>
    <w:rsid w:val="004A03B5"/>
    <w:rsid w:val="004A62BE"/>
    <w:rsid w:val="004A674F"/>
    <w:rsid w:val="004B1917"/>
    <w:rsid w:val="004B554F"/>
    <w:rsid w:val="004C49E4"/>
    <w:rsid w:val="004C4E29"/>
    <w:rsid w:val="004C782E"/>
    <w:rsid w:val="004D3830"/>
    <w:rsid w:val="004E65C6"/>
    <w:rsid w:val="004E7C44"/>
    <w:rsid w:val="004F2FAC"/>
    <w:rsid w:val="00501E75"/>
    <w:rsid w:val="005125E3"/>
    <w:rsid w:val="00533121"/>
    <w:rsid w:val="00536124"/>
    <w:rsid w:val="00537814"/>
    <w:rsid w:val="00547795"/>
    <w:rsid w:val="005543D8"/>
    <w:rsid w:val="005627E2"/>
    <w:rsid w:val="005658E1"/>
    <w:rsid w:val="00583ACB"/>
    <w:rsid w:val="005A44B8"/>
    <w:rsid w:val="005A5EB1"/>
    <w:rsid w:val="005B2873"/>
    <w:rsid w:val="005B3C6A"/>
    <w:rsid w:val="005D22C3"/>
    <w:rsid w:val="005D389D"/>
    <w:rsid w:val="005E029A"/>
    <w:rsid w:val="005E0E31"/>
    <w:rsid w:val="005F7190"/>
    <w:rsid w:val="006056AC"/>
    <w:rsid w:val="00612E64"/>
    <w:rsid w:val="006144C6"/>
    <w:rsid w:val="0062079B"/>
    <w:rsid w:val="00622F88"/>
    <w:rsid w:val="0062594D"/>
    <w:rsid w:val="00631EC2"/>
    <w:rsid w:val="0063412B"/>
    <w:rsid w:val="0064742E"/>
    <w:rsid w:val="00653295"/>
    <w:rsid w:val="00661091"/>
    <w:rsid w:val="00664752"/>
    <w:rsid w:val="00665F97"/>
    <w:rsid w:val="00683F16"/>
    <w:rsid w:val="006863B4"/>
    <w:rsid w:val="006A1104"/>
    <w:rsid w:val="006A62E7"/>
    <w:rsid w:val="006B31D5"/>
    <w:rsid w:val="006C094A"/>
    <w:rsid w:val="006C6B91"/>
    <w:rsid w:val="006D0223"/>
    <w:rsid w:val="006D2E83"/>
    <w:rsid w:val="006D37F4"/>
    <w:rsid w:val="006E7E1A"/>
    <w:rsid w:val="00705A61"/>
    <w:rsid w:val="007145C2"/>
    <w:rsid w:val="0071660B"/>
    <w:rsid w:val="00746891"/>
    <w:rsid w:val="00750504"/>
    <w:rsid w:val="00753DAE"/>
    <w:rsid w:val="0076187B"/>
    <w:rsid w:val="00777BBF"/>
    <w:rsid w:val="007806D4"/>
    <w:rsid w:val="0078452A"/>
    <w:rsid w:val="00786990"/>
    <w:rsid w:val="007876D3"/>
    <w:rsid w:val="00793C40"/>
    <w:rsid w:val="007A1852"/>
    <w:rsid w:val="007A3ABD"/>
    <w:rsid w:val="007B3EC7"/>
    <w:rsid w:val="007B6FE8"/>
    <w:rsid w:val="007B795F"/>
    <w:rsid w:val="007D2558"/>
    <w:rsid w:val="007E0C47"/>
    <w:rsid w:val="007E123B"/>
    <w:rsid w:val="007E195E"/>
    <w:rsid w:val="007E27D8"/>
    <w:rsid w:val="007E294A"/>
    <w:rsid w:val="007E433B"/>
    <w:rsid w:val="007E4F06"/>
    <w:rsid w:val="008017A3"/>
    <w:rsid w:val="00812E5B"/>
    <w:rsid w:val="00814B86"/>
    <w:rsid w:val="00823A84"/>
    <w:rsid w:val="008276A0"/>
    <w:rsid w:val="0083386D"/>
    <w:rsid w:val="0083504A"/>
    <w:rsid w:val="0085040C"/>
    <w:rsid w:val="008547A4"/>
    <w:rsid w:val="00872EAF"/>
    <w:rsid w:val="00873576"/>
    <w:rsid w:val="00884575"/>
    <w:rsid w:val="0089011F"/>
    <w:rsid w:val="008A6903"/>
    <w:rsid w:val="008D3E28"/>
    <w:rsid w:val="008F66AD"/>
    <w:rsid w:val="00900009"/>
    <w:rsid w:val="00910540"/>
    <w:rsid w:val="00921040"/>
    <w:rsid w:val="00927E3E"/>
    <w:rsid w:val="00930955"/>
    <w:rsid w:val="00935C32"/>
    <w:rsid w:val="009370DC"/>
    <w:rsid w:val="0093727B"/>
    <w:rsid w:val="00941918"/>
    <w:rsid w:val="00945984"/>
    <w:rsid w:val="00951E97"/>
    <w:rsid w:val="009534F0"/>
    <w:rsid w:val="00960CE7"/>
    <w:rsid w:val="00961541"/>
    <w:rsid w:val="00962293"/>
    <w:rsid w:val="00964A20"/>
    <w:rsid w:val="00974954"/>
    <w:rsid w:val="0097696F"/>
    <w:rsid w:val="0098183C"/>
    <w:rsid w:val="00982433"/>
    <w:rsid w:val="00991847"/>
    <w:rsid w:val="009A0FAE"/>
    <w:rsid w:val="009A27BF"/>
    <w:rsid w:val="009A7EA7"/>
    <w:rsid w:val="009B4C99"/>
    <w:rsid w:val="009C1F04"/>
    <w:rsid w:val="009C5729"/>
    <w:rsid w:val="009D09E4"/>
    <w:rsid w:val="009D526F"/>
    <w:rsid w:val="009D62E0"/>
    <w:rsid w:val="009E0DFE"/>
    <w:rsid w:val="009E6DC4"/>
    <w:rsid w:val="009F0B46"/>
    <w:rsid w:val="009F495D"/>
    <w:rsid w:val="00A015FE"/>
    <w:rsid w:val="00A10092"/>
    <w:rsid w:val="00A3023E"/>
    <w:rsid w:val="00A30B97"/>
    <w:rsid w:val="00A36684"/>
    <w:rsid w:val="00A40FE8"/>
    <w:rsid w:val="00A43D19"/>
    <w:rsid w:val="00A45499"/>
    <w:rsid w:val="00A53421"/>
    <w:rsid w:val="00A5546E"/>
    <w:rsid w:val="00A74190"/>
    <w:rsid w:val="00A80168"/>
    <w:rsid w:val="00A8024A"/>
    <w:rsid w:val="00A871C9"/>
    <w:rsid w:val="00A9381E"/>
    <w:rsid w:val="00A95533"/>
    <w:rsid w:val="00AA0F1E"/>
    <w:rsid w:val="00AA265B"/>
    <w:rsid w:val="00AA4868"/>
    <w:rsid w:val="00AC35A4"/>
    <w:rsid w:val="00B0429B"/>
    <w:rsid w:val="00B11771"/>
    <w:rsid w:val="00B20750"/>
    <w:rsid w:val="00B2169B"/>
    <w:rsid w:val="00B23876"/>
    <w:rsid w:val="00B256C5"/>
    <w:rsid w:val="00B25D78"/>
    <w:rsid w:val="00B31308"/>
    <w:rsid w:val="00B40C46"/>
    <w:rsid w:val="00B41B63"/>
    <w:rsid w:val="00B42ADA"/>
    <w:rsid w:val="00B46E54"/>
    <w:rsid w:val="00B47E1F"/>
    <w:rsid w:val="00B552D1"/>
    <w:rsid w:val="00B568A1"/>
    <w:rsid w:val="00B56E3E"/>
    <w:rsid w:val="00B64DF2"/>
    <w:rsid w:val="00B73189"/>
    <w:rsid w:val="00B75D6B"/>
    <w:rsid w:val="00B91013"/>
    <w:rsid w:val="00B9196D"/>
    <w:rsid w:val="00B91B08"/>
    <w:rsid w:val="00B932F6"/>
    <w:rsid w:val="00B95948"/>
    <w:rsid w:val="00B96887"/>
    <w:rsid w:val="00BA2598"/>
    <w:rsid w:val="00BA536E"/>
    <w:rsid w:val="00BB0F66"/>
    <w:rsid w:val="00BB26D3"/>
    <w:rsid w:val="00BC32E6"/>
    <w:rsid w:val="00BC4319"/>
    <w:rsid w:val="00BD79EA"/>
    <w:rsid w:val="00BE191C"/>
    <w:rsid w:val="00BE49B1"/>
    <w:rsid w:val="00BE6E5F"/>
    <w:rsid w:val="00BE727A"/>
    <w:rsid w:val="00C1583B"/>
    <w:rsid w:val="00C21B4F"/>
    <w:rsid w:val="00C25807"/>
    <w:rsid w:val="00C34164"/>
    <w:rsid w:val="00C35DFC"/>
    <w:rsid w:val="00C4515F"/>
    <w:rsid w:val="00C512EB"/>
    <w:rsid w:val="00C536B0"/>
    <w:rsid w:val="00C5416A"/>
    <w:rsid w:val="00C54CC2"/>
    <w:rsid w:val="00C63B8E"/>
    <w:rsid w:val="00C64762"/>
    <w:rsid w:val="00C64AA7"/>
    <w:rsid w:val="00C65801"/>
    <w:rsid w:val="00C743BE"/>
    <w:rsid w:val="00C75CE1"/>
    <w:rsid w:val="00C840F1"/>
    <w:rsid w:val="00C842D9"/>
    <w:rsid w:val="00C85E1A"/>
    <w:rsid w:val="00C963C7"/>
    <w:rsid w:val="00CA5F3F"/>
    <w:rsid w:val="00CB462E"/>
    <w:rsid w:val="00CC50CC"/>
    <w:rsid w:val="00CD1EC8"/>
    <w:rsid w:val="00CD32D2"/>
    <w:rsid w:val="00CD5E53"/>
    <w:rsid w:val="00CE78A9"/>
    <w:rsid w:val="00CF1860"/>
    <w:rsid w:val="00D01AFB"/>
    <w:rsid w:val="00D0282D"/>
    <w:rsid w:val="00D059C9"/>
    <w:rsid w:val="00D07B38"/>
    <w:rsid w:val="00D200AD"/>
    <w:rsid w:val="00D24F71"/>
    <w:rsid w:val="00D336A2"/>
    <w:rsid w:val="00D366FF"/>
    <w:rsid w:val="00D37A79"/>
    <w:rsid w:val="00D37E27"/>
    <w:rsid w:val="00D400E5"/>
    <w:rsid w:val="00D41E4B"/>
    <w:rsid w:val="00D46A25"/>
    <w:rsid w:val="00D474A1"/>
    <w:rsid w:val="00D67D73"/>
    <w:rsid w:val="00D705F9"/>
    <w:rsid w:val="00D73A84"/>
    <w:rsid w:val="00D80095"/>
    <w:rsid w:val="00D80E5D"/>
    <w:rsid w:val="00D81600"/>
    <w:rsid w:val="00D842CA"/>
    <w:rsid w:val="00D86716"/>
    <w:rsid w:val="00D9253E"/>
    <w:rsid w:val="00D92E76"/>
    <w:rsid w:val="00DA5686"/>
    <w:rsid w:val="00DA7EF7"/>
    <w:rsid w:val="00DB2391"/>
    <w:rsid w:val="00DB49B9"/>
    <w:rsid w:val="00DB4B6C"/>
    <w:rsid w:val="00DC6EDD"/>
    <w:rsid w:val="00DD3215"/>
    <w:rsid w:val="00DD6259"/>
    <w:rsid w:val="00DD62EA"/>
    <w:rsid w:val="00DE1F8D"/>
    <w:rsid w:val="00E04411"/>
    <w:rsid w:val="00E1030D"/>
    <w:rsid w:val="00E22776"/>
    <w:rsid w:val="00E23E8D"/>
    <w:rsid w:val="00E24D72"/>
    <w:rsid w:val="00E37D7B"/>
    <w:rsid w:val="00E400E9"/>
    <w:rsid w:val="00E435FD"/>
    <w:rsid w:val="00E45758"/>
    <w:rsid w:val="00E508AB"/>
    <w:rsid w:val="00E52CB9"/>
    <w:rsid w:val="00E603A2"/>
    <w:rsid w:val="00E64AA0"/>
    <w:rsid w:val="00E6512C"/>
    <w:rsid w:val="00E95DE6"/>
    <w:rsid w:val="00EA4B85"/>
    <w:rsid w:val="00EA5A62"/>
    <w:rsid w:val="00EB465C"/>
    <w:rsid w:val="00EC0713"/>
    <w:rsid w:val="00EC1DCB"/>
    <w:rsid w:val="00EC79FC"/>
    <w:rsid w:val="00ED11B6"/>
    <w:rsid w:val="00ED7263"/>
    <w:rsid w:val="00EE4616"/>
    <w:rsid w:val="00EF18A5"/>
    <w:rsid w:val="00EF3040"/>
    <w:rsid w:val="00EF608D"/>
    <w:rsid w:val="00F13C1E"/>
    <w:rsid w:val="00F213B6"/>
    <w:rsid w:val="00F25BD9"/>
    <w:rsid w:val="00F34CA4"/>
    <w:rsid w:val="00F47D4E"/>
    <w:rsid w:val="00F6418F"/>
    <w:rsid w:val="00F80257"/>
    <w:rsid w:val="00F97B54"/>
    <w:rsid w:val="00FA5796"/>
    <w:rsid w:val="00FB1351"/>
    <w:rsid w:val="00FB55B8"/>
    <w:rsid w:val="00FB658B"/>
    <w:rsid w:val="00FC18EF"/>
    <w:rsid w:val="00FD301F"/>
    <w:rsid w:val="00FF219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2019%2006%20&#1048;&#1070;&#1053;&#1068;\&#1044;&#1083;&#1103;%20&#1060;&#1043;&#1054;&#1057;%203++\&#1053;&#1086;&#1074;&#1099;&#1077;%20&#1096;&#1072;&#1073;&#1083;&#1086;&#1085;&#1099;\&#1055;&#1055;&#1088;&#1072;&#1082;\&#1057;&#1083;&#1080;&#1103;&#1085;&#1080;&#1077;%20&#1055;&#1055;&#1088;\&#1044;&#1083;&#1103;%20&#1089;&#1083;&#1080;&#1103;&#1085;&#1080;&#1103;%20&#1055;&#1088;&#1072;&#1082;&#1090;&#1080;&#1082;&#1080;%209&#104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4BA1-A2EF-48AD-9130-771A84AC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7</cp:revision>
  <cp:lastPrinted>2016-10-23T22:42:00Z</cp:lastPrinted>
  <dcterms:created xsi:type="dcterms:W3CDTF">2022-01-23T07:23:00Z</dcterms:created>
  <dcterms:modified xsi:type="dcterms:W3CDTF">2024-04-11T20:43:00Z</dcterms:modified>
</cp:coreProperties>
</file>