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84"/>
        <w:gridCol w:w="6663"/>
        <w:gridCol w:w="2443"/>
        <w:gridCol w:w="2596"/>
      </w:tblGrid>
      <w:tr w:rsidR="00A73805" w:rsidRPr="00797299" w:rsidTr="00797299">
        <w:trPr>
          <w:tblHeader/>
        </w:trPr>
        <w:tc>
          <w:tcPr>
            <w:tcW w:w="104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Основание изменений</w:t>
            </w:r>
          </w:p>
        </w:tc>
        <w:tc>
          <w:tcPr>
            <w:tcW w:w="225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Суть изменений</w:t>
            </w:r>
          </w:p>
        </w:tc>
        <w:tc>
          <w:tcPr>
            <w:tcW w:w="826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Изменения в Уче</w:t>
            </w:r>
            <w:r w:rsidRPr="00797299">
              <w:rPr>
                <w:rStyle w:val="a5"/>
                <w:b w:val="0"/>
                <w:bCs w:val="0"/>
                <w:color w:val="auto"/>
              </w:rPr>
              <w:t>б</w:t>
            </w:r>
            <w:r w:rsidRPr="00797299">
              <w:rPr>
                <w:rStyle w:val="a5"/>
                <w:b w:val="0"/>
                <w:bCs w:val="0"/>
                <w:color w:val="auto"/>
              </w:rPr>
              <w:t>ные планы</w:t>
            </w:r>
          </w:p>
        </w:tc>
        <w:tc>
          <w:tcPr>
            <w:tcW w:w="878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Примечание</w:t>
            </w:r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t>Приказ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от 19 июля 2022 г. N 662 "О внесении и</w:t>
            </w:r>
            <w:r w:rsidRPr="00797299">
              <w:rPr>
                <w:rStyle w:val="a5"/>
                <w:bCs w:val="0"/>
                <w:color w:val="auto"/>
              </w:rPr>
              <w:t>з</w:t>
            </w:r>
            <w:r w:rsidRPr="00797299">
              <w:rPr>
                <w:rStyle w:val="a5"/>
                <w:bCs w:val="0"/>
                <w:color w:val="auto"/>
              </w:rPr>
              <w:t>менений в федеральные государственные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вательные стандарты высшего образования"</w:t>
            </w:r>
          </w:p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</w:p>
        </w:tc>
        <w:tc>
          <w:tcPr>
            <w:tcW w:w="2253" w:type="pct"/>
            <w:shd w:val="clear" w:color="auto" w:fill="auto"/>
          </w:tcPr>
          <w:p w:rsidR="00A73805" w:rsidRPr="00797299" w:rsidRDefault="00A73805" w:rsidP="00A73805">
            <w:pPr>
              <w:rPr>
                <w:i w:val="0"/>
                <w:color w:val="22272F"/>
                <w:sz w:val="23"/>
                <w:szCs w:val="23"/>
                <w:shd w:val="clear" w:color="auto" w:fill="F3F1E9"/>
              </w:rPr>
            </w:pPr>
            <w:r w:rsidRPr="00797299">
              <w:rPr>
                <w:sz w:val="24"/>
              </w:rPr>
              <w:t xml:space="preserve">Было 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2.2. Программа бакалавриата должна обеспечивать реал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и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зацию дисциплин (модулей) по философии, </w:t>
            </w:r>
            <w:r w:rsidRPr="00797299">
              <w:rPr>
                <w:rStyle w:val="a3"/>
                <w:i/>
                <w:iCs w:val="0"/>
                <w:color w:val="22272F"/>
                <w:sz w:val="23"/>
                <w:szCs w:val="23"/>
                <w:shd w:val="clear" w:color="auto" w:fill="F0B4C1"/>
              </w:rPr>
              <w:t>истории (истории России, всеобщей истории),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 иностранному языку, безопасности жизнедеятельности в </w:t>
            </w:r>
            <w:r w:rsidRPr="00797299">
              <w:rPr>
                <w:rStyle w:val="a3"/>
                <w:i/>
                <w:iCs w:val="0"/>
                <w:color w:val="22272F"/>
                <w:sz w:val="23"/>
                <w:szCs w:val="23"/>
                <w:shd w:val="clear" w:color="auto" w:fill="F0B4C1"/>
              </w:rPr>
              <w:t>рамках </w:t>
            </w:r>
            <w:hyperlink r:id="rId5" w:anchor="/document/71873254/entry/1050" w:history="1">
              <w:r w:rsidRPr="00797299">
                <w:rPr>
                  <w:rStyle w:val="a4"/>
                  <w:i w:val="0"/>
                  <w:color w:val="3272C0"/>
                  <w:sz w:val="23"/>
                  <w:szCs w:val="23"/>
                  <w:u w:val="none"/>
                  <w:shd w:val="clear" w:color="auto" w:fill="F0B4C1"/>
                </w:rPr>
                <w:t>Блока 1</w:t>
              </w:r>
            </w:hyperlink>
            <w:r w:rsidRPr="00797299">
              <w:rPr>
                <w:rStyle w:val="a3"/>
                <w:i/>
                <w:iCs w:val="0"/>
                <w:color w:val="22272F"/>
                <w:sz w:val="23"/>
                <w:szCs w:val="23"/>
                <w:shd w:val="clear" w:color="auto" w:fill="F0B4C1"/>
              </w:rPr>
              <w:t> "Дисциплины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 (</w:t>
            </w:r>
            <w:r w:rsidRPr="00797299">
              <w:rPr>
                <w:rStyle w:val="a3"/>
                <w:i/>
                <w:iCs w:val="0"/>
                <w:color w:val="22272F"/>
                <w:sz w:val="23"/>
                <w:szCs w:val="23"/>
                <w:shd w:val="clear" w:color="auto" w:fill="F0B4C1"/>
              </w:rPr>
              <w:t>модули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)</w:t>
            </w:r>
            <w:r w:rsidRPr="00797299">
              <w:rPr>
                <w:rStyle w:val="a3"/>
                <w:i/>
                <w:iCs w:val="0"/>
                <w:color w:val="22272F"/>
                <w:sz w:val="23"/>
                <w:szCs w:val="23"/>
                <w:shd w:val="clear" w:color="auto" w:fill="F0B4C1"/>
              </w:rPr>
              <w:t>"</w:t>
            </w: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.</w:t>
            </w:r>
          </w:p>
          <w:p w:rsidR="00A73805" w:rsidRPr="00797299" w:rsidRDefault="00A73805" w:rsidP="00A73805">
            <w:pPr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  <w:shd w:val="clear" w:color="auto" w:fill="F3F1E9"/>
              </w:rPr>
              <w:t xml:space="preserve">Будет  </w:t>
            </w:r>
            <w:r w:rsidRPr="00797299">
              <w:rPr>
                <w:color w:val="22272F"/>
                <w:sz w:val="23"/>
                <w:szCs w:val="23"/>
              </w:rPr>
              <w:t>2.2. Программа бакалавриата </w:t>
            </w:r>
            <w:r w:rsidRPr="00797299">
              <w:rPr>
                <w:rStyle w:val="a3"/>
                <w:iCs w:val="0"/>
                <w:color w:val="22272F"/>
                <w:sz w:val="23"/>
                <w:szCs w:val="23"/>
                <w:shd w:val="clear" w:color="auto" w:fill="ABE0FF"/>
              </w:rPr>
              <w:t>в рамках </w:t>
            </w:r>
            <w:hyperlink r:id="rId6" w:anchor="/document/76808337/entry/20001" w:history="1">
              <w:r w:rsidRPr="00797299">
                <w:rPr>
                  <w:rStyle w:val="a4"/>
                  <w:color w:val="3272C0"/>
                  <w:sz w:val="23"/>
                  <w:szCs w:val="23"/>
                  <w:shd w:val="clear" w:color="auto" w:fill="ABE0FF"/>
                </w:rPr>
                <w:t>Блока 1</w:t>
              </w:r>
            </w:hyperlink>
            <w:r w:rsidRPr="00797299">
              <w:rPr>
                <w:rStyle w:val="a3"/>
                <w:iCs w:val="0"/>
                <w:color w:val="22272F"/>
                <w:sz w:val="23"/>
                <w:szCs w:val="23"/>
                <w:shd w:val="clear" w:color="auto" w:fill="ABE0FF"/>
              </w:rPr>
              <w:t> "Дисциплины (модули)"</w:t>
            </w:r>
            <w:r w:rsidRPr="00797299">
              <w:rPr>
                <w:color w:val="22272F"/>
                <w:sz w:val="23"/>
                <w:szCs w:val="23"/>
              </w:rPr>
              <w:t> должна обеспечивать</w:t>
            </w:r>
            <w:r w:rsidRPr="00797299">
              <w:rPr>
                <w:rStyle w:val="a3"/>
                <w:iCs w:val="0"/>
                <w:color w:val="22272F"/>
                <w:sz w:val="23"/>
                <w:szCs w:val="23"/>
                <w:shd w:val="clear" w:color="auto" w:fill="ABE0FF"/>
              </w:rPr>
              <w:t>: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реализацию дисциплин (модулей) по философии, иностранному языку, безопасности жизнедеятельности</w:t>
            </w: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;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/>
                <w:bCs/>
                <w:color w:val="auto"/>
              </w:rPr>
            </w:pP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реализацию дисциплины (модуля) "История России"</w:t>
            </w:r>
            <w:r w:rsidRPr="00797299">
              <w:rPr>
                <w:color w:val="22272F"/>
                <w:sz w:val="23"/>
                <w:szCs w:val="23"/>
              </w:rPr>
              <w:t> в </w:t>
            </w: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 xml:space="preserve">объеме не менее 4 </w:t>
            </w:r>
            <w:proofErr w:type="spellStart"/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з.е</w:t>
            </w:r>
            <w:proofErr w:type="spellEnd"/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</w:t>
            </w: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о</w:t>
            </w: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димого на реализацию указанной дисциплины</w:t>
            </w:r>
            <w:r w:rsidRPr="00797299">
              <w:rPr>
                <w:color w:val="22272F"/>
                <w:sz w:val="23"/>
                <w:szCs w:val="23"/>
              </w:rPr>
              <w:t> (</w:t>
            </w:r>
            <w:r w:rsidRPr="00797299">
              <w:rPr>
                <w:rStyle w:val="a3"/>
                <w:i w:val="0"/>
                <w:iCs w:val="0"/>
                <w:color w:val="22272F"/>
                <w:sz w:val="23"/>
                <w:szCs w:val="23"/>
                <w:shd w:val="clear" w:color="auto" w:fill="ABE0FF"/>
              </w:rPr>
              <w:t>модуля</w:t>
            </w:r>
            <w:r w:rsidRPr="00797299">
              <w:rPr>
                <w:color w:val="22272F"/>
                <w:sz w:val="23"/>
                <w:szCs w:val="23"/>
              </w:rPr>
              <w:t>).</w:t>
            </w:r>
          </w:p>
        </w:tc>
        <w:tc>
          <w:tcPr>
            <w:tcW w:w="826" w:type="pct"/>
            <w:shd w:val="clear" w:color="auto" w:fill="auto"/>
          </w:tcPr>
          <w:p w:rsidR="00A73805" w:rsidRPr="00797299" w:rsidRDefault="00085A27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 xml:space="preserve">Заменить </w:t>
            </w:r>
          </w:p>
          <w:p w:rsidR="00654B68" w:rsidRPr="00797299" w:rsidRDefault="004410EF" w:rsidP="00654B68">
            <w:pPr>
              <w:rPr>
                <w:i w:val="0"/>
                <w:color w:val="22272F"/>
                <w:sz w:val="24"/>
                <w:shd w:val="clear" w:color="auto" w:fill="F3F1E9"/>
              </w:rPr>
            </w:pPr>
            <w:r>
              <w:rPr>
                <w:i w:val="0"/>
                <w:sz w:val="24"/>
                <w:shd w:val="clear" w:color="auto" w:fill="F3F1E9"/>
              </w:rPr>
              <w:t>История (история</w:t>
            </w:r>
            <w:r w:rsidR="00654B68" w:rsidRPr="00797299">
              <w:rPr>
                <w:i w:val="0"/>
                <w:sz w:val="24"/>
                <w:shd w:val="clear" w:color="auto" w:fill="F3F1E9"/>
              </w:rPr>
              <w:t xml:space="preserve"> России, всеобщ</w:t>
            </w:r>
            <w:r>
              <w:rPr>
                <w:i w:val="0"/>
                <w:sz w:val="24"/>
                <w:shd w:val="clear" w:color="auto" w:fill="F3F1E9"/>
              </w:rPr>
              <w:t>ая</w:t>
            </w:r>
            <w:r w:rsidR="00654B68" w:rsidRPr="00797299">
              <w:rPr>
                <w:i w:val="0"/>
                <w:sz w:val="24"/>
                <w:shd w:val="clear" w:color="auto" w:fill="F3F1E9"/>
              </w:rPr>
              <w:t xml:space="preserve"> истори</w:t>
            </w:r>
            <w:r>
              <w:rPr>
                <w:i w:val="0"/>
                <w:sz w:val="24"/>
                <w:shd w:val="clear" w:color="auto" w:fill="F3F1E9"/>
              </w:rPr>
              <w:t>я</w:t>
            </w:r>
            <w:r w:rsidR="00654B68" w:rsidRPr="00797299">
              <w:rPr>
                <w:i w:val="0"/>
                <w:sz w:val="24"/>
                <w:shd w:val="clear" w:color="auto" w:fill="F3F1E9"/>
              </w:rPr>
              <w:t>),</w:t>
            </w:r>
            <w:r w:rsidR="00654B68" w:rsidRPr="00797299">
              <w:rPr>
                <w:i w:val="0"/>
                <w:color w:val="22272F"/>
                <w:sz w:val="24"/>
                <w:shd w:val="clear" w:color="auto" w:fill="F3F1E9"/>
              </w:rPr>
              <w:t xml:space="preserve"> 1 семестр, 4 </w:t>
            </w:r>
            <w:proofErr w:type="spellStart"/>
            <w:r w:rsidR="00654B68" w:rsidRPr="00797299">
              <w:rPr>
                <w:i w:val="0"/>
                <w:color w:val="22272F"/>
                <w:sz w:val="24"/>
                <w:shd w:val="clear" w:color="auto" w:fill="F3F1E9"/>
              </w:rPr>
              <w:t>з.е</w:t>
            </w:r>
            <w:proofErr w:type="spellEnd"/>
            <w:r w:rsidR="00654B68" w:rsidRPr="00797299">
              <w:rPr>
                <w:i w:val="0"/>
                <w:color w:val="22272F"/>
                <w:sz w:val="24"/>
                <w:shd w:val="clear" w:color="auto" w:fill="F3F1E9"/>
              </w:rPr>
              <w:t>.</w:t>
            </w:r>
            <w:r w:rsidR="007D4E35" w:rsidRPr="00797299">
              <w:rPr>
                <w:i w:val="0"/>
                <w:color w:val="22272F"/>
                <w:sz w:val="24"/>
                <w:shd w:val="clear" w:color="auto" w:fill="F3F1E9"/>
              </w:rPr>
              <w:t xml:space="preserve">, экз., </w:t>
            </w:r>
            <w:proofErr w:type="spellStart"/>
            <w:r w:rsidR="007D4E35" w:rsidRPr="00797299">
              <w:rPr>
                <w:i w:val="0"/>
                <w:color w:val="22272F"/>
                <w:sz w:val="24"/>
                <w:shd w:val="clear" w:color="auto" w:fill="F3F1E9"/>
              </w:rPr>
              <w:t>контр</w:t>
            </w:r>
            <w:proofErr w:type="gramStart"/>
            <w:r w:rsidR="007D4E35" w:rsidRPr="00797299">
              <w:rPr>
                <w:i w:val="0"/>
                <w:color w:val="22272F"/>
                <w:sz w:val="24"/>
                <w:shd w:val="clear" w:color="auto" w:fill="F3F1E9"/>
              </w:rPr>
              <w:t>.р</w:t>
            </w:r>
            <w:proofErr w:type="gramEnd"/>
            <w:r w:rsidR="007D4E35" w:rsidRPr="00797299">
              <w:rPr>
                <w:i w:val="0"/>
                <w:color w:val="22272F"/>
                <w:sz w:val="24"/>
                <w:shd w:val="clear" w:color="auto" w:fill="F3F1E9"/>
              </w:rPr>
              <w:t>аб</w:t>
            </w:r>
            <w:proofErr w:type="spellEnd"/>
            <w:r w:rsidR="007D4E35" w:rsidRPr="00797299">
              <w:rPr>
                <w:i w:val="0"/>
                <w:color w:val="22272F"/>
                <w:sz w:val="24"/>
                <w:shd w:val="clear" w:color="auto" w:fill="F3F1E9"/>
              </w:rPr>
              <w:t>.</w:t>
            </w:r>
          </w:p>
          <w:p w:rsidR="00654B68" w:rsidRPr="00797299" w:rsidRDefault="00654B68" w:rsidP="00654B68">
            <w:pPr>
              <w:rPr>
                <w:lang w:eastAsia="ru-RU"/>
              </w:rPr>
            </w:pPr>
            <w:r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на История России, </w:t>
            </w:r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1 семестр 2 </w:t>
            </w:r>
            <w:proofErr w:type="spellStart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з</w:t>
            </w:r>
            <w:proofErr w:type="gramStart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.е</w:t>
            </w:r>
            <w:proofErr w:type="spellEnd"/>
            <w:proofErr w:type="gramEnd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, зачет, 32 л / 32 </w:t>
            </w:r>
            <w:proofErr w:type="spellStart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пр</w:t>
            </w:r>
            <w:proofErr w:type="spellEnd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, 2 семестр 2 </w:t>
            </w:r>
            <w:proofErr w:type="spellStart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з.е</w:t>
            </w:r>
            <w:proofErr w:type="spellEnd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., </w:t>
            </w:r>
            <w:proofErr w:type="spellStart"/>
            <w:r w:rsidR="001C722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ЗачО</w:t>
            </w:r>
            <w:proofErr w:type="spellEnd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 xml:space="preserve">, 32 л / 32 </w:t>
            </w:r>
            <w:proofErr w:type="spellStart"/>
            <w:r w:rsidR="007D4E35" w:rsidRPr="00797299">
              <w:rPr>
                <w:i w:val="0"/>
                <w:color w:val="22272F"/>
                <w:sz w:val="23"/>
                <w:szCs w:val="23"/>
                <w:shd w:val="clear" w:color="auto" w:fill="F3F1E9"/>
              </w:rPr>
              <w:t>пр</w:t>
            </w:r>
            <w:proofErr w:type="spellEnd"/>
          </w:p>
          <w:p w:rsidR="00654B68" w:rsidRPr="00797299" w:rsidRDefault="00654B68" w:rsidP="00654B68">
            <w:pPr>
              <w:rPr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A73805" w:rsidRPr="00797299" w:rsidRDefault="007D4E35" w:rsidP="007D4E35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proofErr w:type="gramStart"/>
            <w:r w:rsidRPr="00797299">
              <w:rPr>
                <w:rStyle w:val="a5"/>
                <w:b w:val="0"/>
                <w:bCs w:val="0"/>
                <w:color w:val="auto"/>
              </w:rPr>
              <w:t>Внести соответству</w:t>
            </w:r>
            <w:r w:rsidRPr="00797299">
              <w:rPr>
                <w:rStyle w:val="a5"/>
                <w:b w:val="0"/>
                <w:bCs w:val="0"/>
                <w:color w:val="auto"/>
              </w:rPr>
              <w:t>ю</w:t>
            </w:r>
            <w:r w:rsidRPr="00797299">
              <w:rPr>
                <w:rStyle w:val="a5"/>
                <w:b w:val="0"/>
                <w:bCs w:val="0"/>
                <w:color w:val="auto"/>
              </w:rPr>
              <w:t>щие изменения в со</w:t>
            </w:r>
            <w:r w:rsidRPr="00797299">
              <w:rPr>
                <w:rStyle w:val="a5"/>
                <w:b w:val="0"/>
                <w:bCs w:val="0"/>
                <w:color w:val="auto"/>
              </w:rPr>
              <w:t>в</w:t>
            </w:r>
            <w:r w:rsidRPr="00797299">
              <w:rPr>
                <w:rStyle w:val="a5"/>
                <w:b w:val="0"/>
                <w:bCs w:val="0"/>
                <w:color w:val="auto"/>
              </w:rPr>
              <w:t>местные УП с КНР (7-8 семестр)</w:t>
            </w:r>
            <w:proofErr w:type="gramEnd"/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t>Письмо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от 21 декабря 2022 г. N МН-5/35982 "О направлении модуля»</w:t>
            </w:r>
          </w:p>
        </w:tc>
        <w:tc>
          <w:tcPr>
            <w:tcW w:w="2253" w:type="pct"/>
            <w:shd w:val="clear" w:color="auto" w:fill="auto"/>
          </w:tcPr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Для проведения начальной военной подготовки для студентов и преподавательского состава соответствующих образовательных организаций высшего образования направляется согласованный Министерством обороны Российской Федерации образовател</w:t>
            </w:r>
            <w:r w:rsidRPr="00797299">
              <w:rPr>
                <w:color w:val="22272F"/>
                <w:sz w:val="23"/>
                <w:szCs w:val="23"/>
              </w:rPr>
              <w:t>ь</w:t>
            </w:r>
            <w:r w:rsidRPr="00797299">
              <w:rPr>
                <w:color w:val="22272F"/>
                <w:sz w:val="23"/>
                <w:szCs w:val="23"/>
              </w:rPr>
              <w:t>ный модуль «</w:t>
            </w:r>
            <w:r w:rsidRPr="00797299">
              <w:rPr>
                <w:b/>
                <w:color w:val="22272F"/>
                <w:sz w:val="23"/>
                <w:szCs w:val="23"/>
              </w:rPr>
              <w:t>Основы военной подготовки</w:t>
            </w:r>
            <w:r w:rsidRPr="00797299">
              <w:rPr>
                <w:color w:val="22272F"/>
                <w:sz w:val="23"/>
                <w:szCs w:val="23"/>
              </w:rPr>
              <w:t>» для включения в образовательные программы высшего образования и дополн</w:t>
            </w:r>
            <w:r w:rsidRPr="00797299">
              <w:rPr>
                <w:color w:val="22272F"/>
                <w:sz w:val="23"/>
                <w:szCs w:val="23"/>
              </w:rPr>
              <w:t>и</w:t>
            </w:r>
            <w:r w:rsidRPr="00797299">
              <w:rPr>
                <w:color w:val="22272F"/>
                <w:sz w:val="23"/>
                <w:szCs w:val="23"/>
              </w:rPr>
              <w:t>тельные профессиональные программы.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/>
                <w:bCs/>
                <w:color w:val="auto"/>
              </w:rPr>
            </w:pPr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 xml:space="preserve">К освоению модуля привлекаются граждане, проходящие </w:t>
            </w:r>
            <w:proofErr w:type="gramStart"/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>обуч</w:t>
            </w:r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>е</w:t>
            </w:r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>ние по</w:t>
            </w:r>
            <w:proofErr w:type="gramEnd"/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 xml:space="preserve"> образовательным программам высшего образования – программам бакалавриата, программам специалитета. Общий бюджет модуля 108 часов, из них 72 часа аудиторных занятий, 36 часов на самостоятельную работу. Обучение осуществляется в </w:t>
            </w:r>
            <w:r w:rsidRPr="00797299">
              <w:rPr>
                <w:rStyle w:val="a3"/>
                <w:b/>
                <w:i w:val="0"/>
                <w:color w:val="22272F"/>
                <w:sz w:val="23"/>
                <w:szCs w:val="23"/>
                <w:shd w:val="clear" w:color="auto" w:fill="ABE0FF"/>
              </w:rPr>
              <w:t>очной</w:t>
            </w:r>
            <w:r w:rsidRPr="00797299">
              <w:rPr>
                <w:rStyle w:val="a3"/>
                <w:i w:val="0"/>
                <w:color w:val="22272F"/>
                <w:sz w:val="23"/>
                <w:szCs w:val="23"/>
                <w:shd w:val="clear" w:color="auto" w:fill="ABE0FF"/>
              </w:rPr>
              <w:t xml:space="preserve"> форме</w:t>
            </w:r>
          </w:p>
        </w:tc>
        <w:tc>
          <w:tcPr>
            <w:tcW w:w="826" w:type="pct"/>
            <w:shd w:val="clear" w:color="auto" w:fill="auto"/>
          </w:tcPr>
          <w:p w:rsidR="00A73805" w:rsidRDefault="00B17444" w:rsidP="00B17444">
            <w:pPr>
              <w:pStyle w:val="1"/>
              <w:spacing w:before="0" w:after="0"/>
              <w:jc w:val="left"/>
              <w:outlineLvl w:val="0"/>
              <w:rPr>
                <w:b w:val="0"/>
                <w:color w:val="22272F"/>
                <w:sz w:val="23"/>
                <w:szCs w:val="23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Внести «</w:t>
            </w:r>
            <w:r w:rsidRPr="00797299">
              <w:rPr>
                <w:b w:val="0"/>
                <w:color w:val="22272F"/>
                <w:sz w:val="23"/>
                <w:szCs w:val="23"/>
              </w:rPr>
              <w:t>Основы в</w:t>
            </w:r>
            <w:r w:rsidRPr="00797299">
              <w:rPr>
                <w:b w:val="0"/>
                <w:color w:val="22272F"/>
                <w:sz w:val="23"/>
                <w:szCs w:val="23"/>
              </w:rPr>
              <w:t>о</w:t>
            </w:r>
            <w:r w:rsidRPr="00797299">
              <w:rPr>
                <w:b w:val="0"/>
                <w:color w:val="22272F"/>
                <w:sz w:val="23"/>
                <w:szCs w:val="23"/>
              </w:rPr>
              <w:t>енной подготовки» в 3</w:t>
            </w:r>
            <w:r w:rsidR="007C25AA">
              <w:rPr>
                <w:b w:val="0"/>
                <w:color w:val="22272F"/>
                <w:sz w:val="23"/>
                <w:szCs w:val="23"/>
              </w:rPr>
              <w:t xml:space="preserve"> </w:t>
            </w:r>
            <w:r w:rsidRPr="00797299">
              <w:rPr>
                <w:b w:val="0"/>
                <w:color w:val="22272F"/>
                <w:sz w:val="23"/>
                <w:szCs w:val="23"/>
              </w:rPr>
              <w:t xml:space="preserve"> семестр</w:t>
            </w:r>
            <w:r w:rsidRPr="00797299">
              <w:rPr>
                <w:color w:val="22272F"/>
                <w:sz w:val="23"/>
                <w:szCs w:val="23"/>
              </w:rPr>
              <w:t xml:space="preserve"> </w:t>
            </w:r>
            <w:proofErr w:type="gramStart"/>
            <w:r w:rsidRPr="00797299">
              <w:rPr>
                <w:b w:val="0"/>
                <w:color w:val="22272F"/>
                <w:sz w:val="23"/>
                <w:szCs w:val="23"/>
              </w:rPr>
              <w:t>вместо</w:t>
            </w:r>
            <w:proofErr w:type="gramEnd"/>
            <w:r w:rsidRPr="00797299">
              <w:rPr>
                <w:b w:val="0"/>
                <w:color w:val="22272F"/>
                <w:sz w:val="23"/>
                <w:szCs w:val="23"/>
              </w:rPr>
              <w:t xml:space="preserve"> «</w:t>
            </w:r>
            <w:proofErr w:type="gramStart"/>
            <w:r w:rsidRPr="00797299">
              <w:rPr>
                <w:b w:val="0"/>
                <w:color w:val="22272F"/>
                <w:sz w:val="23"/>
                <w:szCs w:val="23"/>
              </w:rPr>
              <w:t>Те</w:t>
            </w:r>
            <w:r w:rsidRPr="00797299">
              <w:rPr>
                <w:b w:val="0"/>
                <w:color w:val="22272F"/>
                <w:sz w:val="23"/>
                <w:szCs w:val="23"/>
              </w:rPr>
              <w:t>о</w:t>
            </w:r>
            <w:r w:rsidRPr="00797299">
              <w:rPr>
                <w:b w:val="0"/>
                <w:color w:val="22272F"/>
                <w:sz w:val="23"/>
                <w:szCs w:val="23"/>
              </w:rPr>
              <w:t>рия</w:t>
            </w:r>
            <w:proofErr w:type="gramEnd"/>
            <w:r w:rsidRPr="00797299">
              <w:rPr>
                <w:b w:val="0"/>
                <w:color w:val="22272F"/>
                <w:sz w:val="23"/>
                <w:szCs w:val="23"/>
              </w:rPr>
              <w:t xml:space="preserve"> вероятностей</w:t>
            </w:r>
            <w:r w:rsidR="00A32469" w:rsidRPr="00797299">
              <w:rPr>
                <w:b w:val="0"/>
                <w:color w:val="22272F"/>
                <w:sz w:val="23"/>
                <w:szCs w:val="23"/>
              </w:rPr>
              <w:t xml:space="preserve"> </w:t>
            </w:r>
            <w:r w:rsidR="00D02548" w:rsidRPr="00797299">
              <w:rPr>
                <w:b w:val="0"/>
                <w:color w:val="22272F"/>
                <w:sz w:val="23"/>
                <w:szCs w:val="23"/>
              </w:rPr>
              <w:t>и математическая ст</w:t>
            </w:r>
            <w:r w:rsidR="00D02548" w:rsidRPr="00797299">
              <w:rPr>
                <w:b w:val="0"/>
                <w:color w:val="22272F"/>
                <w:sz w:val="23"/>
                <w:szCs w:val="23"/>
              </w:rPr>
              <w:t>а</w:t>
            </w:r>
            <w:r w:rsidR="007C25AA">
              <w:rPr>
                <w:b w:val="0"/>
                <w:color w:val="22272F"/>
                <w:sz w:val="23"/>
                <w:szCs w:val="23"/>
              </w:rPr>
              <w:t>тистика»</w:t>
            </w:r>
          </w:p>
          <w:p w:rsidR="00E00C67" w:rsidRPr="00797299" w:rsidRDefault="00E00C67" w:rsidP="00E00C67">
            <w:pPr>
              <w:rPr>
                <w:lang w:eastAsia="ru-RU"/>
              </w:rPr>
            </w:pPr>
          </w:p>
          <w:p w:rsidR="007C25AA" w:rsidRDefault="007C25AA" w:rsidP="007C25AA">
            <w:pPr>
              <w:rPr>
                <w:lang w:eastAsia="ru-RU"/>
              </w:rPr>
            </w:pPr>
          </w:p>
          <w:p w:rsidR="007C25AA" w:rsidRPr="007C25AA" w:rsidRDefault="007C25AA" w:rsidP="007C25AA">
            <w:pPr>
              <w:pStyle w:val="1"/>
              <w:spacing w:before="0" w:after="0"/>
              <w:jc w:val="left"/>
              <w:outlineLvl w:val="0"/>
            </w:pPr>
          </w:p>
        </w:tc>
        <w:tc>
          <w:tcPr>
            <w:tcW w:w="878" w:type="pct"/>
            <w:shd w:val="clear" w:color="auto" w:fill="auto"/>
          </w:tcPr>
          <w:p w:rsidR="001C7229" w:rsidRDefault="00D02548" w:rsidP="001C7229">
            <w:pPr>
              <w:pStyle w:val="1"/>
              <w:spacing w:before="0" w:after="0"/>
              <w:jc w:val="left"/>
              <w:outlineLvl w:val="0"/>
              <w:rPr>
                <w:b w:val="0"/>
                <w:color w:val="22272F"/>
                <w:sz w:val="23"/>
                <w:szCs w:val="23"/>
              </w:rPr>
            </w:pPr>
            <w:r w:rsidRPr="00797299">
              <w:rPr>
                <w:b w:val="0"/>
                <w:color w:val="22272F"/>
                <w:sz w:val="23"/>
                <w:szCs w:val="23"/>
              </w:rPr>
              <w:t>«Теория вероятностей и математическая стат</w:t>
            </w:r>
            <w:r w:rsidRPr="00797299">
              <w:rPr>
                <w:b w:val="0"/>
                <w:color w:val="22272F"/>
                <w:sz w:val="23"/>
                <w:szCs w:val="23"/>
              </w:rPr>
              <w:t>и</w:t>
            </w:r>
            <w:r w:rsidRPr="00797299">
              <w:rPr>
                <w:b w:val="0"/>
                <w:color w:val="22272F"/>
                <w:sz w:val="23"/>
                <w:szCs w:val="23"/>
              </w:rPr>
              <w:t>стика» переносится в 4 семестр</w:t>
            </w:r>
            <w:r w:rsidR="007C25AA">
              <w:rPr>
                <w:b w:val="0"/>
                <w:color w:val="22272F"/>
                <w:sz w:val="23"/>
                <w:szCs w:val="23"/>
              </w:rPr>
              <w:t xml:space="preserve"> </w:t>
            </w:r>
          </w:p>
          <w:p w:rsidR="001C7229" w:rsidRDefault="001C7229" w:rsidP="001C7229">
            <w:pPr>
              <w:pStyle w:val="1"/>
              <w:spacing w:before="0" w:after="0"/>
              <w:jc w:val="left"/>
              <w:outlineLvl w:val="0"/>
              <w:rPr>
                <w:b w:val="0"/>
                <w:color w:val="22272F"/>
                <w:sz w:val="23"/>
                <w:szCs w:val="23"/>
              </w:rPr>
            </w:pPr>
          </w:p>
          <w:p w:rsidR="009B7300" w:rsidRPr="00797299" w:rsidRDefault="001C7229" w:rsidP="001C7229">
            <w:pPr>
              <w:pStyle w:val="1"/>
              <w:spacing w:before="0" w:after="0"/>
              <w:jc w:val="left"/>
            </w:pPr>
            <w:r>
              <w:rPr>
                <w:b w:val="0"/>
                <w:color w:val="22272F"/>
                <w:sz w:val="23"/>
                <w:szCs w:val="23"/>
              </w:rPr>
              <w:t>«</w:t>
            </w:r>
            <w:r w:rsidR="004410EF" w:rsidRPr="001C7229">
              <w:rPr>
                <w:b w:val="0"/>
                <w:color w:val="22272F"/>
                <w:sz w:val="23"/>
                <w:szCs w:val="23"/>
              </w:rPr>
              <w:t>Правоведение</w:t>
            </w:r>
            <w:r>
              <w:rPr>
                <w:b w:val="0"/>
                <w:color w:val="22272F"/>
                <w:sz w:val="23"/>
                <w:szCs w:val="23"/>
              </w:rPr>
              <w:t>»</w:t>
            </w:r>
            <w:r w:rsidR="004410EF" w:rsidRPr="001C7229">
              <w:rPr>
                <w:b w:val="0"/>
                <w:color w:val="22272F"/>
                <w:sz w:val="23"/>
                <w:szCs w:val="23"/>
              </w:rPr>
              <w:t xml:space="preserve"> пер</w:t>
            </w:r>
            <w:r w:rsidR="004410EF" w:rsidRPr="001C7229">
              <w:rPr>
                <w:b w:val="0"/>
                <w:color w:val="22272F"/>
                <w:sz w:val="23"/>
                <w:szCs w:val="23"/>
              </w:rPr>
              <w:t>е</w:t>
            </w:r>
            <w:r w:rsidR="004410EF" w:rsidRPr="001C7229">
              <w:rPr>
                <w:b w:val="0"/>
                <w:color w:val="22272F"/>
                <w:sz w:val="23"/>
                <w:szCs w:val="23"/>
              </w:rPr>
              <w:t>нести в 1 семестр</w:t>
            </w:r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t>Письмо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от 12 июля 2021 г. N МН-5/4611 "О направлении информ</w:t>
            </w:r>
            <w:r w:rsidRPr="00797299">
              <w:rPr>
                <w:rStyle w:val="a5"/>
                <w:bCs w:val="0"/>
                <w:color w:val="auto"/>
              </w:rPr>
              <w:t>а</w:t>
            </w:r>
            <w:r w:rsidRPr="00797299">
              <w:rPr>
                <w:rStyle w:val="a5"/>
                <w:bCs w:val="0"/>
                <w:color w:val="auto"/>
              </w:rPr>
              <w:lastRenderedPageBreak/>
              <w:t>ции»</w:t>
            </w:r>
          </w:p>
        </w:tc>
        <w:tc>
          <w:tcPr>
            <w:tcW w:w="2253" w:type="pct"/>
            <w:shd w:val="clear" w:color="auto" w:fill="auto"/>
          </w:tcPr>
          <w:p w:rsidR="00A73805" w:rsidRPr="00797299" w:rsidRDefault="00B84C7C" w:rsidP="00B84C7C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lastRenderedPageBreak/>
              <w:t>Модуль "</w:t>
            </w:r>
            <w:r w:rsidRPr="00797299">
              <w:rPr>
                <w:b/>
                <w:color w:val="22272F"/>
                <w:sz w:val="23"/>
                <w:szCs w:val="23"/>
              </w:rPr>
              <w:t>Информационные технологии и программирование</w:t>
            </w:r>
            <w:r w:rsidRPr="00797299">
              <w:rPr>
                <w:color w:val="22272F"/>
                <w:sz w:val="23"/>
                <w:szCs w:val="23"/>
              </w:rPr>
              <w:t>" может применяться при реализации основных образовательных программ высшего образования по специальностям и направл</w:t>
            </w:r>
            <w:r w:rsidRPr="00797299">
              <w:rPr>
                <w:color w:val="22272F"/>
                <w:sz w:val="23"/>
                <w:szCs w:val="23"/>
              </w:rPr>
              <w:t>е</w:t>
            </w:r>
            <w:r w:rsidRPr="00797299">
              <w:rPr>
                <w:color w:val="22272F"/>
                <w:sz w:val="23"/>
                <w:szCs w:val="23"/>
              </w:rPr>
              <w:t>ниям подготовки, разработанных в соответствии с федеральн</w:t>
            </w:r>
            <w:r w:rsidRPr="00797299">
              <w:rPr>
                <w:color w:val="22272F"/>
                <w:sz w:val="23"/>
                <w:szCs w:val="23"/>
              </w:rPr>
              <w:t>ы</w:t>
            </w:r>
            <w:r w:rsidRPr="00797299">
              <w:rPr>
                <w:color w:val="22272F"/>
                <w:sz w:val="23"/>
                <w:szCs w:val="23"/>
              </w:rPr>
              <w:t xml:space="preserve">ми государственными образовательными стандартами высшего образования, содержащих общепрофессиональную компетенцию </w:t>
            </w:r>
            <w:r w:rsidRPr="00797299">
              <w:rPr>
                <w:color w:val="22272F"/>
                <w:sz w:val="23"/>
                <w:szCs w:val="23"/>
              </w:rPr>
              <w:lastRenderedPageBreak/>
              <w:t>"</w:t>
            </w:r>
            <w:r w:rsidRPr="00797299">
              <w:rPr>
                <w:b/>
                <w:color w:val="22272F"/>
                <w:sz w:val="23"/>
                <w:szCs w:val="23"/>
              </w:rPr>
              <w:t>Способен разрабатывать алгоритмы и компьютерные пр</w:t>
            </w:r>
            <w:r w:rsidRPr="00797299">
              <w:rPr>
                <w:b/>
                <w:color w:val="22272F"/>
                <w:sz w:val="23"/>
                <w:szCs w:val="23"/>
              </w:rPr>
              <w:t>о</w:t>
            </w:r>
            <w:r w:rsidRPr="00797299">
              <w:rPr>
                <w:b/>
                <w:color w:val="22272F"/>
                <w:sz w:val="23"/>
                <w:szCs w:val="23"/>
              </w:rPr>
              <w:t>граммы, пригодные для практического применения</w:t>
            </w:r>
            <w:r w:rsidRPr="00797299">
              <w:rPr>
                <w:color w:val="22272F"/>
                <w:sz w:val="23"/>
                <w:szCs w:val="23"/>
              </w:rPr>
              <w:t>".</w:t>
            </w:r>
          </w:p>
          <w:p w:rsidR="007A7772" w:rsidRPr="00797299" w:rsidRDefault="007A7772" w:rsidP="007A7772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7299">
              <w:rPr>
                <w:color w:val="333333"/>
              </w:rPr>
              <w:t>Общий объем модуля составляет 288 часов, в том числе: 1 с</w:t>
            </w:r>
            <w:r w:rsidRPr="00797299">
              <w:rPr>
                <w:color w:val="333333"/>
              </w:rPr>
              <w:t>е</w:t>
            </w:r>
            <w:r w:rsidRPr="00797299">
              <w:rPr>
                <w:color w:val="333333"/>
              </w:rPr>
              <w:t>местр - 180 часов, включая 18 часов практики, 2 семестр - 108 часов, включая 18 часов практики.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0"/>
              <w:gridCol w:w="622"/>
              <w:gridCol w:w="894"/>
              <w:gridCol w:w="589"/>
            </w:tblGrid>
            <w:tr w:rsidR="007A7772" w:rsidRPr="00797299" w:rsidTr="007A7772"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>Виды учебной работы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>Всего часов.</w:t>
                  </w:r>
                </w:p>
              </w:tc>
            </w:tr>
            <w:tr w:rsidR="007A7772" w:rsidRPr="00797299" w:rsidTr="007A7772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 семестрам</w:t>
                  </w:r>
                </w:p>
              </w:tc>
            </w:tr>
            <w:tr w:rsidR="007A7772" w:rsidRPr="00797299" w:rsidTr="007A7772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b/>
                      <w:bCs/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Общий объем модуля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108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Аудиторная работа</w:t>
                  </w:r>
                  <w:hyperlink r:id="rId7" w:anchor="22111" w:history="1">
                    <w:r w:rsidRPr="00797299">
                      <w:rPr>
                        <w:rStyle w:val="a4"/>
                        <w:i w:val="0"/>
                        <w:color w:val="808080"/>
                        <w:sz w:val="24"/>
                        <w:szCs w:val="24"/>
                        <w:bdr w:val="none" w:sz="0" w:space="0" w:color="auto" w:frame="1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Лекции (Л)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-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Семинары (С)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Лабораторные работы (ЛР)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Самостоятельная работа (</w:t>
                  </w:r>
                  <w:proofErr w:type="gramStart"/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СР</w:t>
                  </w:r>
                  <w:proofErr w:type="gramEnd"/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39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Проработка учебного материала лекций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-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семинарам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лабораторным работам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экзамену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-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промежуточному контролю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Другие виды самостоятельной работы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7A7772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</w:tr>
            <w:tr w:rsidR="007A7772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Вид промежуточной аттестации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A7772" w:rsidRPr="00797299" w:rsidRDefault="007A7772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Зачет</w:t>
                  </w:r>
                </w:p>
              </w:tc>
            </w:tr>
          </w:tbl>
          <w:p w:rsidR="00B84C7C" w:rsidRPr="00797299" w:rsidRDefault="007A7772" w:rsidP="0046600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797299">
              <w:rPr>
                <w:color w:val="333333"/>
              </w:rPr>
              <w:t>* В том числе в форме практической подготовки</w:t>
            </w:r>
          </w:p>
        </w:tc>
        <w:tc>
          <w:tcPr>
            <w:tcW w:w="826" w:type="pct"/>
            <w:shd w:val="clear" w:color="auto" w:fill="auto"/>
          </w:tcPr>
          <w:p w:rsidR="00A73805" w:rsidRPr="00797299" w:rsidRDefault="00842DF2" w:rsidP="00842DF2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Во 2-й семестр вм</w:t>
            </w:r>
            <w:r w:rsidRPr="00797299">
              <w:rPr>
                <w:rStyle w:val="a5"/>
                <w:b w:val="0"/>
                <w:bCs w:val="0"/>
                <w:color w:val="auto"/>
              </w:rPr>
              <w:t>е</w:t>
            </w:r>
            <w:r w:rsidRPr="00797299">
              <w:rPr>
                <w:rStyle w:val="a5"/>
                <w:b w:val="0"/>
                <w:bCs w:val="0"/>
                <w:color w:val="auto"/>
              </w:rPr>
              <w:t>сто «Средства авт</w:t>
            </w:r>
            <w:r w:rsidRPr="00797299">
              <w:rPr>
                <w:rStyle w:val="a5"/>
                <w:b w:val="0"/>
                <w:bCs w:val="0"/>
                <w:color w:val="auto"/>
              </w:rPr>
              <w:t>о</w:t>
            </w:r>
            <w:r w:rsidRPr="00797299">
              <w:rPr>
                <w:rStyle w:val="a5"/>
                <w:b w:val="0"/>
                <w:bCs w:val="0"/>
                <w:color w:val="auto"/>
              </w:rPr>
              <w:t>матизированных в</w:t>
            </w:r>
            <w:r w:rsidRPr="00797299">
              <w:rPr>
                <w:rStyle w:val="a5"/>
                <w:b w:val="0"/>
                <w:bCs w:val="0"/>
                <w:color w:val="auto"/>
              </w:rPr>
              <w:t>ы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числений» </w:t>
            </w:r>
          </w:p>
          <w:p w:rsidR="00842DF2" w:rsidRDefault="00842DF2" w:rsidP="00842DF2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 xml:space="preserve">ввести дисциплину </w:t>
            </w: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тапа «</w:t>
            </w:r>
            <w:r w:rsidRPr="00797299">
              <w:rPr>
                <w:rStyle w:val="a5"/>
                <w:bCs w:val="0"/>
                <w:color w:val="auto"/>
              </w:rPr>
              <w:t>Алгоритми</w:t>
            </w:r>
            <w:r w:rsidR="004410EF">
              <w:rPr>
                <w:rStyle w:val="a5"/>
                <w:bCs w:val="0"/>
                <w:color w:val="auto"/>
              </w:rPr>
              <w:t>з</w:t>
            </w:r>
            <w:r w:rsidR="004410EF">
              <w:rPr>
                <w:rStyle w:val="a5"/>
                <w:bCs w:val="0"/>
                <w:color w:val="auto"/>
              </w:rPr>
              <w:t>а</w:t>
            </w:r>
            <w:r w:rsidR="004410EF">
              <w:rPr>
                <w:rStyle w:val="a5"/>
                <w:bCs w:val="0"/>
                <w:color w:val="auto"/>
              </w:rPr>
              <w:t xml:space="preserve">ция </w:t>
            </w:r>
            <w:r w:rsidRPr="00797299">
              <w:rPr>
                <w:rStyle w:val="a5"/>
                <w:bCs w:val="0"/>
                <w:color w:val="auto"/>
              </w:rPr>
              <w:t>и программ</w:t>
            </w:r>
            <w:r w:rsidRPr="00797299">
              <w:rPr>
                <w:rStyle w:val="a5"/>
                <w:bCs w:val="0"/>
                <w:color w:val="auto"/>
              </w:rPr>
              <w:t>и</w:t>
            </w:r>
            <w:r w:rsidRPr="00797299">
              <w:rPr>
                <w:rStyle w:val="a5"/>
                <w:bCs w:val="0"/>
                <w:color w:val="auto"/>
              </w:rPr>
              <w:t>рование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» 5 </w:t>
            </w:r>
            <w:proofErr w:type="spellStart"/>
            <w:r w:rsidRPr="00797299">
              <w:rPr>
                <w:rStyle w:val="a5"/>
                <w:b w:val="0"/>
                <w:bCs w:val="0"/>
                <w:color w:val="auto"/>
              </w:rPr>
              <w:t>з.е</w:t>
            </w:r>
            <w:proofErr w:type="spellEnd"/>
            <w:r w:rsidRPr="00797299">
              <w:rPr>
                <w:rStyle w:val="a5"/>
                <w:b w:val="0"/>
                <w:bCs w:val="0"/>
                <w:color w:val="auto"/>
              </w:rPr>
              <w:t>.</w:t>
            </w:r>
            <w:r w:rsidR="008954A1" w:rsidRPr="00797299">
              <w:rPr>
                <w:rStyle w:val="a5"/>
                <w:b w:val="0"/>
                <w:bCs w:val="0"/>
                <w:color w:val="auto"/>
              </w:rPr>
              <w:t xml:space="preserve">, 32 л / 32 </w:t>
            </w:r>
            <w:proofErr w:type="spellStart"/>
            <w:proofErr w:type="gramStart"/>
            <w:r w:rsidR="008954A1" w:rsidRPr="00797299">
              <w:rPr>
                <w:rStyle w:val="a5"/>
                <w:b w:val="0"/>
                <w:bCs w:val="0"/>
                <w:color w:val="auto"/>
              </w:rPr>
              <w:t>лаб</w:t>
            </w:r>
            <w:proofErr w:type="spellEnd"/>
            <w:proofErr w:type="gramEnd"/>
            <w:r w:rsidR="008954A1" w:rsidRPr="00797299">
              <w:rPr>
                <w:rStyle w:val="a5"/>
                <w:b w:val="0"/>
                <w:bCs w:val="0"/>
                <w:color w:val="auto"/>
              </w:rPr>
              <w:t xml:space="preserve">, </w:t>
            </w:r>
            <w:r w:rsidR="001C7229">
              <w:rPr>
                <w:rStyle w:val="a5"/>
                <w:b w:val="0"/>
                <w:bCs w:val="0"/>
                <w:color w:val="FF0000"/>
              </w:rPr>
              <w:t>контр. раб.</w:t>
            </w:r>
            <w:r w:rsidR="008954A1" w:rsidRPr="00797299">
              <w:rPr>
                <w:rStyle w:val="a5"/>
                <w:b w:val="0"/>
                <w:bCs w:val="0"/>
                <w:color w:val="auto"/>
              </w:rPr>
              <w:t>, э</w:t>
            </w:r>
            <w:r w:rsidR="008954A1" w:rsidRPr="00797299">
              <w:rPr>
                <w:rStyle w:val="a5"/>
                <w:b w:val="0"/>
                <w:bCs w:val="0"/>
                <w:color w:val="auto"/>
              </w:rPr>
              <w:t>к</w:t>
            </w:r>
            <w:r w:rsidR="008954A1" w:rsidRPr="00797299">
              <w:rPr>
                <w:rStyle w:val="a5"/>
                <w:b w:val="0"/>
                <w:bCs w:val="0"/>
                <w:color w:val="auto"/>
              </w:rPr>
              <w:t>замен</w:t>
            </w:r>
          </w:p>
          <w:p w:rsidR="001B0AAD" w:rsidRPr="001B0AAD" w:rsidRDefault="001B0AAD" w:rsidP="001C7229">
            <w:pPr>
              <w:rPr>
                <w:i w:val="0"/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A73805" w:rsidRDefault="00842DF2" w:rsidP="009E0706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РПД и ФОС соотве</w:t>
            </w:r>
            <w:r w:rsidRPr="00797299">
              <w:rPr>
                <w:rStyle w:val="a5"/>
                <w:b w:val="0"/>
                <w:bCs w:val="0"/>
                <w:color w:val="auto"/>
              </w:rPr>
              <w:t>т</w:t>
            </w:r>
            <w:r w:rsidRPr="00797299">
              <w:rPr>
                <w:rStyle w:val="a5"/>
                <w:b w:val="0"/>
                <w:bCs w:val="0"/>
                <w:color w:val="auto"/>
              </w:rPr>
              <w:t>ствуют рекомендац</w:t>
            </w:r>
            <w:r w:rsidRPr="00797299">
              <w:rPr>
                <w:rStyle w:val="a5"/>
                <w:b w:val="0"/>
                <w:bCs w:val="0"/>
                <w:color w:val="auto"/>
              </w:rPr>
              <w:t>и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ям </w:t>
            </w:r>
            <w:proofErr w:type="spellStart"/>
            <w:r w:rsidR="009E0706" w:rsidRPr="00797299">
              <w:rPr>
                <w:rStyle w:val="a5"/>
                <w:b w:val="0"/>
                <w:bCs w:val="0"/>
                <w:color w:val="auto"/>
              </w:rPr>
              <w:t>Минобрнауки</w:t>
            </w:r>
            <w:proofErr w:type="spellEnd"/>
          </w:p>
          <w:p w:rsidR="001B0AAD" w:rsidRPr="001B0AAD" w:rsidRDefault="001B0AAD" w:rsidP="001B0AAD">
            <w:pPr>
              <w:rPr>
                <w:lang w:eastAsia="ru-RU"/>
              </w:rPr>
            </w:pPr>
          </w:p>
          <w:p w:rsidR="009E0706" w:rsidRPr="00797299" w:rsidRDefault="009E0706" w:rsidP="009E0706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</w:pP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Убрать с «</w:t>
            </w:r>
            <w:r w:rsidR="004410EF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Алгоритм</w:t>
            </w:r>
            <w:r w:rsidR="004410EF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и</w:t>
            </w:r>
            <w:r w:rsidR="004410EF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lastRenderedPageBreak/>
              <w:t>зация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 xml:space="preserve"> и программир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о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вание» ОПК «</w:t>
            </w:r>
            <w:proofErr w:type="gramStart"/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Спос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о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бен</w:t>
            </w:r>
            <w:proofErr w:type="gramEnd"/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 xml:space="preserve"> понимать принц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и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пы работы совреме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н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ных информационных технологий и испол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ь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зовать их для решения задач профессионал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ь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ной деятельности".</w:t>
            </w:r>
          </w:p>
          <w:p w:rsidR="00D02548" w:rsidRPr="00797299" w:rsidRDefault="00D02548" w:rsidP="009E0706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</w:pPr>
          </w:p>
          <w:p w:rsidR="009B7300" w:rsidRPr="00797299" w:rsidRDefault="004410EF" w:rsidP="009E0706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</w:pPr>
            <w:r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Язык программиров</w:t>
            </w:r>
            <w:r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а</w:t>
            </w:r>
            <w:r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ния</w:t>
            </w:r>
            <w:r w:rsidR="009B7300"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9B7300"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  <w:lang w:val="en-US"/>
              </w:rPr>
              <w:t>Pyt</w:t>
            </w:r>
            <w:r w:rsidR="00973C01">
              <w:rPr>
                <w:rStyle w:val="a5"/>
                <w:rFonts w:ascii="Times New Roman CYR" w:eastAsiaTheme="minorEastAsia" w:hAnsi="Times New Roman CYR" w:cs="Times New Roman CYR"/>
                <w:color w:val="auto"/>
                <w:lang w:val="en-US"/>
              </w:rPr>
              <w:t>h</w:t>
            </w:r>
            <w:r w:rsidR="009B7300"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  <w:lang w:val="en-US"/>
              </w:rPr>
              <w:t>on</w:t>
            </w:r>
          </w:p>
          <w:p w:rsidR="009B7300" w:rsidRPr="00797299" w:rsidRDefault="009B7300" w:rsidP="009E0706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</w:pPr>
          </w:p>
          <w:p w:rsidR="004410EF" w:rsidRDefault="00D02548" w:rsidP="00415A2A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Cs/>
                <w:color w:val="auto"/>
              </w:rPr>
            </w:pPr>
            <w:r w:rsidRPr="00797299">
              <w:rPr>
                <w:rStyle w:val="a5"/>
                <w:rFonts w:ascii="Times New Roman CYR" w:eastAsiaTheme="minorEastAsia" w:hAnsi="Times New Roman CYR" w:cs="Times New Roman CYR"/>
                <w:color w:val="auto"/>
              </w:rPr>
              <w:t>«</w:t>
            </w:r>
            <w:r w:rsidRPr="00797299">
              <w:rPr>
                <w:rStyle w:val="a5"/>
                <w:bCs/>
                <w:color w:val="auto"/>
              </w:rPr>
              <w:t>Средства автомат</w:t>
            </w:r>
            <w:r w:rsidRPr="00797299">
              <w:rPr>
                <w:rStyle w:val="a5"/>
                <w:bCs/>
                <w:color w:val="auto"/>
              </w:rPr>
              <w:t>и</w:t>
            </w:r>
            <w:r w:rsidRPr="00797299">
              <w:rPr>
                <w:rStyle w:val="a5"/>
                <w:bCs/>
                <w:color w:val="auto"/>
              </w:rPr>
              <w:t>зированных вычисл</w:t>
            </w:r>
            <w:r w:rsidRPr="00797299">
              <w:rPr>
                <w:rStyle w:val="a5"/>
                <w:bCs/>
                <w:color w:val="auto"/>
              </w:rPr>
              <w:t>е</w:t>
            </w:r>
            <w:r w:rsidRPr="00797299">
              <w:rPr>
                <w:rStyle w:val="a5"/>
                <w:bCs/>
                <w:color w:val="auto"/>
              </w:rPr>
              <w:t xml:space="preserve">ний» </w:t>
            </w:r>
            <w:r w:rsidR="009B7300" w:rsidRPr="00797299">
              <w:rPr>
                <w:rStyle w:val="a5"/>
                <w:bCs/>
                <w:color w:val="auto"/>
              </w:rPr>
              <w:t xml:space="preserve">как отдельную дисциплину убрать. </w:t>
            </w:r>
          </w:p>
          <w:p w:rsidR="009E0706" w:rsidRDefault="004410EF" w:rsidP="004410EF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Cs/>
                <w:color w:val="auto"/>
              </w:rPr>
            </w:pPr>
            <w:r>
              <w:rPr>
                <w:rStyle w:val="a5"/>
                <w:bCs/>
                <w:color w:val="auto"/>
              </w:rPr>
              <w:t>Систему компьюте</w:t>
            </w:r>
            <w:r>
              <w:rPr>
                <w:rStyle w:val="a5"/>
                <w:bCs/>
                <w:color w:val="auto"/>
              </w:rPr>
              <w:t>р</w:t>
            </w:r>
            <w:r>
              <w:rPr>
                <w:rStyle w:val="a5"/>
                <w:bCs/>
                <w:color w:val="auto"/>
              </w:rPr>
              <w:t xml:space="preserve">ной алгебры </w:t>
            </w:r>
            <w:r w:rsidR="009B7300" w:rsidRPr="00797299">
              <w:rPr>
                <w:rStyle w:val="a5"/>
                <w:bCs/>
                <w:color w:val="auto"/>
              </w:rPr>
              <w:t xml:space="preserve"> изучать в рамках «Математики». 8 ч лабораторных р</w:t>
            </w:r>
            <w:r w:rsidR="009B7300" w:rsidRPr="00797299">
              <w:rPr>
                <w:rStyle w:val="a5"/>
                <w:bCs/>
                <w:color w:val="auto"/>
              </w:rPr>
              <w:t>а</w:t>
            </w:r>
            <w:r w:rsidR="009B7300" w:rsidRPr="00797299">
              <w:rPr>
                <w:rStyle w:val="a5"/>
                <w:bCs/>
                <w:color w:val="auto"/>
              </w:rPr>
              <w:t>бот</w:t>
            </w:r>
            <w:r w:rsidR="00797299">
              <w:rPr>
                <w:rStyle w:val="a5"/>
                <w:bCs/>
                <w:color w:val="auto"/>
              </w:rPr>
              <w:t xml:space="preserve"> - один раз в месяц </w:t>
            </w:r>
          </w:p>
          <w:p w:rsidR="004410EF" w:rsidRPr="007D057F" w:rsidRDefault="004410EF" w:rsidP="004410EF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/>
                <w:bCs/>
                <w:color w:val="auto"/>
              </w:rPr>
            </w:pPr>
            <w:r>
              <w:rPr>
                <w:rStyle w:val="a5"/>
                <w:bCs/>
                <w:color w:val="auto"/>
              </w:rPr>
              <w:t xml:space="preserve">Отечественный аналог </w:t>
            </w:r>
            <w:proofErr w:type="spellStart"/>
            <w:r w:rsidR="007D057F">
              <w:rPr>
                <w:rStyle w:val="a5"/>
                <w:bCs/>
                <w:color w:val="auto"/>
                <w:lang w:val="en-US"/>
              </w:rPr>
              <w:t>MathCa</w:t>
            </w:r>
            <w:r>
              <w:rPr>
                <w:rStyle w:val="a5"/>
                <w:bCs/>
                <w:color w:val="auto"/>
                <w:lang w:val="en-US"/>
              </w:rPr>
              <w:t>d</w:t>
            </w:r>
            <w:proofErr w:type="spellEnd"/>
            <w:r w:rsidRPr="007D057F">
              <w:rPr>
                <w:rStyle w:val="a5"/>
                <w:bCs/>
                <w:color w:val="auto"/>
              </w:rPr>
              <w:t xml:space="preserve"> </w:t>
            </w:r>
            <w:r>
              <w:rPr>
                <w:rStyle w:val="a5"/>
                <w:bCs/>
                <w:color w:val="auto"/>
              </w:rPr>
              <w:t xml:space="preserve">система </w:t>
            </w:r>
            <w:proofErr w:type="spellStart"/>
            <w:r w:rsidR="007D057F">
              <w:rPr>
                <w:rStyle w:val="a5"/>
                <w:bCs/>
                <w:color w:val="auto"/>
                <w:lang w:val="en-US"/>
              </w:rPr>
              <w:t>SMath</w:t>
            </w:r>
            <w:proofErr w:type="spellEnd"/>
            <w:r w:rsidR="007D057F" w:rsidRPr="007D057F">
              <w:rPr>
                <w:rStyle w:val="a5"/>
                <w:bCs/>
                <w:color w:val="auto"/>
              </w:rPr>
              <w:t xml:space="preserve"> </w:t>
            </w:r>
            <w:r w:rsidR="007D057F">
              <w:rPr>
                <w:rStyle w:val="a5"/>
                <w:bCs/>
                <w:color w:val="auto"/>
                <w:lang w:val="en-US"/>
              </w:rPr>
              <w:t>Studio</w:t>
            </w:r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5B602D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lastRenderedPageBreak/>
              <w:t>Письмо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от 12 июля 2021 г. N МН-5/4611 "О направлении информ</w:t>
            </w:r>
            <w:r w:rsidRPr="00797299">
              <w:rPr>
                <w:rStyle w:val="a5"/>
                <w:bCs w:val="0"/>
                <w:color w:val="auto"/>
              </w:rPr>
              <w:t>а</w:t>
            </w:r>
            <w:r w:rsidRPr="00797299">
              <w:rPr>
                <w:rStyle w:val="a5"/>
                <w:bCs w:val="0"/>
                <w:color w:val="auto"/>
              </w:rPr>
              <w:t>ции»</w:t>
            </w:r>
          </w:p>
        </w:tc>
        <w:tc>
          <w:tcPr>
            <w:tcW w:w="2253" w:type="pct"/>
            <w:shd w:val="clear" w:color="auto" w:fill="auto"/>
          </w:tcPr>
          <w:p w:rsidR="00B84C7C" w:rsidRPr="00797299" w:rsidRDefault="00B84C7C" w:rsidP="00B84C7C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Модуль "</w:t>
            </w:r>
            <w:r w:rsidRPr="00797299">
              <w:rPr>
                <w:b/>
                <w:color w:val="22272F"/>
                <w:sz w:val="23"/>
                <w:szCs w:val="23"/>
              </w:rPr>
              <w:t>Введение в информационные технологии</w:t>
            </w:r>
            <w:r w:rsidRPr="00797299">
              <w:rPr>
                <w:color w:val="22272F"/>
                <w:sz w:val="23"/>
                <w:szCs w:val="23"/>
              </w:rPr>
              <w:t>" может применяться при реализации основных образовательных пр</w:t>
            </w:r>
            <w:r w:rsidRPr="00797299">
              <w:rPr>
                <w:color w:val="22272F"/>
                <w:sz w:val="23"/>
                <w:szCs w:val="23"/>
              </w:rPr>
              <w:t>о</w:t>
            </w:r>
            <w:r w:rsidRPr="00797299">
              <w:rPr>
                <w:color w:val="22272F"/>
                <w:sz w:val="23"/>
                <w:szCs w:val="23"/>
              </w:rPr>
              <w:t>грамм высшего образования по специальностям и направлениям подготовки, разработанных на основе федеральных госуда</w:t>
            </w:r>
            <w:r w:rsidRPr="00797299">
              <w:rPr>
                <w:color w:val="22272F"/>
                <w:sz w:val="23"/>
                <w:szCs w:val="23"/>
              </w:rPr>
              <w:t>р</w:t>
            </w:r>
            <w:r w:rsidRPr="00797299">
              <w:rPr>
                <w:color w:val="22272F"/>
                <w:sz w:val="23"/>
                <w:szCs w:val="23"/>
              </w:rPr>
              <w:t>ственных образовательных стандартов высшего образования, содержащих общепрофессиональную компетенцию "</w:t>
            </w:r>
            <w:r w:rsidRPr="00797299">
              <w:rPr>
                <w:b/>
                <w:color w:val="22272F"/>
                <w:sz w:val="23"/>
                <w:szCs w:val="23"/>
              </w:rPr>
              <w:t xml:space="preserve">Способен </w:t>
            </w:r>
            <w:r w:rsidRPr="00797299">
              <w:rPr>
                <w:b/>
                <w:color w:val="22272F"/>
                <w:sz w:val="23"/>
                <w:szCs w:val="23"/>
              </w:rPr>
              <w:lastRenderedPageBreak/>
              <w:t>понимать принципы работы современных информационных технологий и использовать их для решения задач професс</w:t>
            </w:r>
            <w:r w:rsidRPr="00797299">
              <w:rPr>
                <w:b/>
                <w:color w:val="22272F"/>
                <w:sz w:val="23"/>
                <w:szCs w:val="23"/>
              </w:rPr>
              <w:t>и</w:t>
            </w:r>
            <w:r w:rsidRPr="00797299">
              <w:rPr>
                <w:b/>
                <w:color w:val="22272F"/>
                <w:sz w:val="23"/>
                <w:szCs w:val="23"/>
              </w:rPr>
              <w:t>ональной деятельности</w:t>
            </w:r>
            <w:r w:rsidRPr="00797299">
              <w:rPr>
                <w:color w:val="22272F"/>
                <w:sz w:val="23"/>
                <w:szCs w:val="23"/>
              </w:rPr>
              <w:t>".</w:t>
            </w:r>
          </w:p>
          <w:p w:rsidR="00274C16" w:rsidRPr="00797299" w:rsidRDefault="00274C16" w:rsidP="00274C1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7299">
              <w:rPr>
                <w:color w:val="333333"/>
              </w:rPr>
              <w:t>Общий объем модуля составляет 216 академических часов, в том числе: 1 семестр - 144 часа, включая 18 часов практики, 2 семестр - 72 часа, включая 18 часов практики.</w:t>
            </w:r>
          </w:p>
          <w:p w:rsidR="00274C16" w:rsidRPr="00797299" w:rsidRDefault="00274C16" w:rsidP="00274C1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7299">
              <w:rPr>
                <w:color w:val="333333"/>
              </w:rPr>
              <w:t>Таблица Объем модуля по видам учебных занятий (в акад</w:t>
            </w:r>
            <w:r w:rsidRPr="00797299">
              <w:rPr>
                <w:color w:val="333333"/>
              </w:rPr>
              <w:t>е</w:t>
            </w:r>
            <w:r w:rsidRPr="00797299">
              <w:rPr>
                <w:color w:val="333333"/>
              </w:rPr>
              <w:t>мических часах)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6"/>
              <w:gridCol w:w="622"/>
              <w:gridCol w:w="894"/>
              <w:gridCol w:w="589"/>
            </w:tblGrid>
            <w:tr w:rsidR="00274C16" w:rsidRPr="00797299" w:rsidTr="00CA21DB"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>Виды учебной работы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 xml:space="preserve">Объем модуля, </w:t>
                  </w:r>
                  <w:proofErr w:type="spellStart"/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>ак</w:t>
                  </w:r>
                  <w:proofErr w:type="spellEnd"/>
                  <w:r w:rsidRPr="00797299">
                    <w:rPr>
                      <w:bCs/>
                      <w:i w:val="0"/>
                      <w:color w:val="333333"/>
                      <w:sz w:val="24"/>
                      <w:szCs w:val="24"/>
                    </w:rPr>
                    <w:t>. ч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 семестрам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bCs/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center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Объем дисциплины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Аудиторная работа</w:t>
                  </w:r>
                  <w:hyperlink r:id="rId8" w:anchor="2111" w:history="1">
                    <w:r w:rsidRPr="00797299">
                      <w:rPr>
                        <w:rStyle w:val="a4"/>
                        <w:i w:val="0"/>
                        <w:color w:val="808080"/>
                        <w:sz w:val="24"/>
                        <w:szCs w:val="24"/>
                        <w:bdr w:val="none" w:sz="0" w:space="0" w:color="auto" w:frame="1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Лекции (Л)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Семинары (С)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Лабораторные работы (ЛР)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Самостоятельная работа (</w:t>
                  </w:r>
                  <w:proofErr w:type="gramStart"/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СР</w:t>
                  </w:r>
                  <w:proofErr w:type="gramEnd"/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Проработка учебного материала лекций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семинарам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лабораторным работам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экзамену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Подготовка к текущему контролю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Другие виды самостоятельной работы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jc w:val="right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</w:tr>
            <w:tr w:rsidR="00274C16" w:rsidRPr="00797299" w:rsidTr="00CA21DB"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Вид промежуточной аттестации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74C16" w:rsidRPr="00797299" w:rsidRDefault="00274C16" w:rsidP="00CA21DB">
                  <w:pPr>
                    <w:spacing w:after="0" w:line="240" w:lineRule="auto"/>
                    <w:rPr>
                      <w:i w:val="0"/>
                      <w:color w:val="333333"/>
                      <w:sz w:val="24"/>
                      <w:szCs w:val="24"/>
                    </w:rPr>
                  </w:pPr>
                  <w:r w:rsidRPr="00797299">
                    <w:rPr>
                      <w:i w:val="0"/>
                      <w:color w:val="333333"/>
                      <w:sz w:val="24"/>
                      <w:szCs w:val="24"/>
                    </w:rPr>
                    <w:t>Зачет</w:t>
                  </w:r>
                </w:p>
              </w:tc>
            </w:tr>
          </w:tbl>
          <w:p w:rsidR="00A73805" w:rsidRPr="00797299" w:rsidRDefault="00274C16" w:rsidP="00274C16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5"/>
                <w:b/>
                <w:bCs/>
                <w:color w:val="auto"/>
              </w:rPr>
            </w:pPr>
            <w:r w:rsidRPr="00797299">
              <w:rPr>
                <w:color w:val="333333"/>
              </w:rPr>
              <w:t>* В том числе в форме практической подготовки.</w:t>
            </w:r>
          </w:p>
        </w:tc>
        <w:tc>
          <w:tcPr>
            <w:tcW w:w="826" w:type="pct"/>
            <w:shd w:val="clear" w:color="auto" w:fill="auto"/>
          </w:tcPr>
          <w:p w:rsidR="00A73805" w:rsidRPr="00797299" w:rsidRDefault="00CA21DB" w:rsidP="008950E4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В УП «Информац</w:t>
            </w:r>
            <w:r w:rsidRPr="00797299">
              <w:rPr>
                <w:rStyle w:val="a5"/>
                <w:b w:val="0"/>
                <w:bCs w:val="0"/>
                <w:color w:val="auto"/>
              </w:rPr>
              <w:t>и</w:t>
            </w:r>
            <w:r w:rsidRPr="00797299">
              <w:rPr>
                <w:rStyle w:val="a5"/>
                <w:b w:val="0"/>
                <w:bCs w:val="0"/>
                <w:color w:val="auto"/>
              </w:rPr>
              <w:t>онные технологии» 1 семестр</w:t>
            </w:r>
          </w:p>
          <w:p w:rsidR="00CA21DB" w:rsidRPr="00797299" w:rsidRDefault="00CA21DB" w:rsidP="00CA21DB">
            <w:pPr>
              <w:rPr>
                <w:lang w:eastAsia="ru-RU"/>
              </w:rPr>
            </w:pPr>
          </w:p>
          <w:p w:rsidR="00CA21DB" w:rsidRPr="00797299" w:rsidRDefault="00CA21DB" w:rsidP="008950E4">
            <w:pPr>
              <w:pStyle w:val="1"/>
              <w:spacing w:before="0" w:after="0"/>
              <w:jc w:val="left"/>
              <w:outlineLvl w:val="0"/>
            </w:pPr>
            <w:r w:rsidRPr="00797299">
              <w:rPr>
                <w:rStyle w:val="a5"/>
                <w:b w:val="0"/>
                <w:bCs w:val="0"/>
                <w:color w:val="auto"/>
              </w:rPr>
              <w:t>В обязательном п</w:t>
            </w:r>
            <w:r w:rsidRPr="00797299">
              <w:rPr>
                <w:rStyle w:val="a5"/>
                <w:b w:val="0"/>
                <w:bCs w:val="0"/>
                <w:color w:val="auto"/>
              </w:rPr>
              <w:t>о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рядке должна быть </w:t>
            </w: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дисциплина, мин</w:t>
            </w:r>
            <w:r w:rsidRPr="00797299">
              <w:rPr>
                <w:rStyle w:val="a5"/>
                <w:b w:val="0"/>
                <w:bCs w:val="0"/>
                <w:color w:val="auto"/>
              </w:rPr>
              <w:t>и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мум 2 </w:t>
            </w:r>
            <w:proofErr w:type="spellStart"/>
            <w:r w:rsidRPr="00797299">
              <w:rPr>
                <w:rStyle w:val="a5"/>
                <w:b w:val="0"/>
                <w:bCs w:val="0"/>
                <w:color w:val="auto"/>
              </w:rPr>
              <w:t>з.е</w:t>
            </w:r>
            <w:proofErr w:type="spellEnd"/>
            <w:r w:rsidRPr="00797299">
              <w:rPr>
                <w:rStyle w:val="a5"/>
                <w:b w:val="0"/>
                <w:bCs w:val="0"/>
                <w:color w:val="auto"/>
              </w:rPr>
              <w:t xml:space="preserve">. 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– пр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о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фильное програм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м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ное обеспечение для решения задач пр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о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фессиональной де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я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тельности</w:t>
            </w:r>
          </w:p>
        </w:tc>
        <w:tc>
          <w:tcPr>
            <w:tcW w:w="878" w:type="pct"/>
            <w:shd w:val="clear" w:color="auto" w:fill="auto"/>
          </w:tcPr>
          <w:p w:rsidR="00A73805" w:rsidRPr="00797299" w:rsidRDefault="00CA21DB" w:rsidP="008950E4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 xml:space="preserve">Актуализация РПД и ФОС 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«Информацио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>н</w:t>
            </w:r>
            <w:r w:rsidR="008950E4" w:rsidRPr="00797299">
              <w:rPr>
                <w:rStyle w:val="a5"/>
                <w:b w:val="0"/>
                <w:bCs w:val="0"/>
                <w:color w:val="auto"/>
              </w:rPr>
              <w:t xml:space="preserve">ные технологии» </w:t>
            </w:r>
            <w:r w:rsidRPr="00797299">
              <w:rPr>
                <w:rStyle w:val="a5"/>
                <w:b w:val="0"/>
                <w:bCs w:val="0"/>
                <w:color w:val="auto"/>
              </w:rPr>
              <w:t>с учетом предложений Минобрнауки</w:t>
            </w:r>
          </w:p>
          <w:p w:rsidR="00CA21DB" w:rsidRPr="00797299" w:rsidRDefault="00CA21DB" w:rsidP="00CA21DB">
            <w:pPr>
              <w:rPr>
                <w:lang w:eastAsia="ru-RU"/>
              </w:rPr>
            </w:pPr>
          </w:p>
          <w:p w:rsidR="00CA21DB" w:rsidRDefault="008950E4" w:rsidP="008950E4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 xml:space="preserve">С «Информационные технологии» </w:t>
            </w:r>
            <w:r w:rsidR="00842DF2" w:rsidRPr="00797299">
              <w:rPr>
                <w:rStyle w:val="a5"/>
                <w:b w:val="0"/>
                <w:bCs w:val="0"/>
                <w:color w:val="auto"/>
              </w:rPr>
              <w:t>у</w:t>
            </w:r>
            <w:r w:rsidR="00CA21DB" w:rsidRPr="00797299">
              <w:rPr>
                <w:rStyle w:val="a5"/>
                <w:b w:val="0"/>
                <w:bCs w:val="0"/>
                <w:color w:val="auto"/>
              </w:rPr>
              <w:t>брать УК-1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 «Способен ос</w:t>
            </w:r>
            <w:r w:rsidRPr="00797299">
              <w:rPr>
                <w:rStyle w:val="a5"/>
                <w:b w:val="0"/>
                <w:bCs w:val="0"/>
                <w:color w:val="auto"/>
              </w:rPr>
              <w:t>у</w:t>
            </w:r>
            <w:r w:rsidRPr="00797299">
              <w:rPr>
                <w:rStyle w:val="a5"/>
                <w:b w:val="0"/>
                <w:bCs w:val="0"/>
                <w:color w:val="auto"/>
              </w:rPr>
              <w:t>ществлять поиск, кр</w:t>
            </w:r>
            <w:r w:rsidRPr="00797299">
              <w:rPr>
                <w:rStyle w:val="a5"/>
                <w:b w:val="0"/>
                <w:bCs w:val="0"/>
                <w:color w:val="auto"/>
              </w:rPr>
              <w:t>и</w:t>
            </w:r>
            <w:r w:rsidRPr="00797299">
              <w:rPr>
                <w:rStyle w:val="a5"/>
                <w:b w:val="0"/>
                <w:bCs w:val="0"/>
                <w:color w:val="auto"/>
              </w:rPr>
              <w:t>тический анализ и синтез информации, применять системный подход для решения поставленных задач»</w:t>
            </w:r>
          </w:p>
          <w:p w:rsidR="00797299" w:rsidRPr="00797299" w:rsidRDefault="00797299" w:rsidP="00797299">
            <w:pPr>
              <w:pStyle w:val="1"/>
              <w:spacing w:before="0" w:after="0"/>
              <w:jc w:val="left"/>
              <w:outlineLvl w:val="0"/>
            </w:pPr>
            <w:r w:rsidRPr="00797299">
              <w:rPr>
                <w:rStyle w:val="a5"/>
                <w:b w:val="0"/>
                <w:bCs w:val="0"/>
                <w:color w:val="auto"/>
              </w:rPr>
              <w:t>ОПК «</w:t>
            </w:r>
            <w:proofErr w:type="gramStart"/>
            <w:r w:rsidRPr="00797299">
              <w:rPr>
                <w:rStyle w:val="a5"/>
                <w:b w:val="0"/>
                <w:bCs w:val="0"/>
                <w:color w:val="auto"/>
              </w:rPr>
              <w:t>Способен</w:t>
            </w:r>
            <w:proofErr w:type="gramEnd"/>
            <w:r w:rsidRPr="00797299">
              <w:rPr>
                <w:rStyle w:val="a5"/>
                <w:b w:val="0"/>
                <w:bCs w:val="0"/>
                <w:color w:val="auto"/>
              </w:rPr>
              <w:t xml:space="preserve"> ра</w:t>
            </w:r>
            <w:r w:rsidRPr="00797299">
              <w:rPr>
                <w:rStyle w:val="a5"/>
                <w:b w:val="0"/>
                <w:bCs w:val="0"/>
                <w:color w:val="auto"/>
              </w:rPr>
              <w:t>з</w:t>
            </w:r>
            <w:r w:rsidRPr="00797299">
              <w:rPr>
                <w:rStyle w:val="a5"/>
                <w:b w:val="0"/>
                <w:bCs w:val="0"/>
                <w:color w:val="auto"/>
              </w:rPr>
              <w:t>рабатывать алгоритмы и компьютерные пр</w:t>
            </w:r>
            <w:r w:rsidRPr="00797299">
              <w:rPr>
                <w:rStyle w:val="a5"/>
                <w:b w:val="0"/>
                <w:bCs w:val="0"/>
                <w:color w:val="auto"/>
              </w:rPr>
              <w:t>о</w:t>
            </w:r>
            <w:r w:rsidRPr="00797299">
              <w:rPr>
                <w:rStyle w:val="a5"/>
                <w:b w:val="0"/>
                <w:bCs w:val="0"/>
                <w:color w:val="auto"/>
              </w:rPr>
              <w:t>граммы, пригодные для практического применения</w:t>
            </w:r>
            <w:r w:rsidRPr="00797299">
              <w:rPr>
                <w:rStyle w:val="a5"/>
                <w:bCs w:val="0"/>
                <w:color w:val="auto"/>
              </w:rPr>
              <w:t>»</w:t>
            </w:r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274C16" w:rsidP="00274C16">
            <w:pPr>
              <w:pStyle w:val="2"/>
              <w:shd w:val="clear" w:color="auto" w:fill="FFFFFF"/>
              <w:spacing w:before="0" w:line="300" w:lineRule="atLeast"/>
              <w:outlineLvl w:val="1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rFonts w:ascii="Times New Roman CYR" w:eastAsiaTheme="minorEastAsia" w:hAnsi="Times New Roman CYR" w:cs="Times New Roman CYR"/>
                <w:bCs w:val="0"/>
                <w:i w:val="0"/>
                <w:color w:val="auto"/>
                <w:sz w:val="24"/>
                <w:szCs w:val="24"/>
                <w:lang w:eastAsia="ru-RU"/>
              </w:rPr>
              <w:lastRenderedPageBreak/>
              <w:t>Письмо Министерства науки и высшего образ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bCs w:val="0"/>
                <w:i w:val="0"/>
                <w:color w:val="auto"/>
                <w:sz w:val="24"/>
                <w:szCs w:val="24"/>
                <w:lang w:eastAsia="ru-RU"/>
              </w:rPr>
              <w:t>о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bCs w:val="0"/>
                <w:i w:val="0"/>
                <w:color w:val="auto"/>
                <w:sz w:val="24"/>
                <w:szCs w:val="24"/>
                <w:lang w:eastAsia="ru-RU"/>
              </w:rPr>
              <w:t>вания РФ от 2 июля 2021 г. N МН-5/2657 "О направлении информ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bCs w:val="0"/>
                <w:i w:val="0"/>
                <w:color w:val="auto"/>
                <w:sz w:val="24"/>
                <w:szCs w:val="24"/>
                <w:lang w:eastAsia="ru-RU"/>
              </w:rPr>
              <w:t>а</w:t>
            </w:r>
            <w:r w:rsidRPr="00797299">
              <w:rPr>
                <w:rStyle w:val="a5"/>
                <w:rFonts w:ascii="Times New Roman CYR" w:eastAsiaTheme="minorEastAsia" w:hAnsi="Times New Roman CYR" w:cs="Times New Roman CYR"/>
                <w:bCs w:val="0"/>
                <w:i w:val="0"/>
                <w:color w:val="auto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2253" w:type="pct"/>
            <w:shd w:val="clear" w:color="auto" w:fill="auto"/>
          </w:tcPr>
          <w:p w:rsidR="00A73805" w:rsidRPr="00797299" w:rsidRDefault="00274C16" w:rsidP="00274C1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97299">
              <w:rPr>
                <w:color w:val="333333"/>
              </w:rPr>
              <w:t>Модуль "</w:t>
            </w:r>
            <w:r w:rsidRPr="00797299">
              <w:rPr>
                <w:b/>
                <w:color w:val="333333"/>
              </w:rPr>
              <w:t>Системы искусственного интеллекта</w:t>
            </w:r>
            <w:r w:rsidRPr="00797299">
              <w:rPr>
                <w:color w:val="333333"/>
              </w:rPr>
              <w:t>" может пр</w:t>
            </w:r>
            <w:r w:rsidRPr="00797299">
              <w:rPr>
                <w:color w:val="333333"/>
              </w:rPr>
              <w:t>и</w:t>
            </w:r>
            <w:r w:rsidRPr="00797299">
              <w:rPr>
                <w:color w:val="333333"/>
              </w:rPr>
              <w:t>меняться при реализации основных образовательных пр</w:t>
            </w:r>
            <w:r w:rsidRPr="00797299">
              <w:rPr>
                <w:color w:val="333333"/>
              </w:rPr>
              <w:t>о</w:t>
            </w:r>
            <w:r w:rsidRPr="00797299">
              <w:rPr>
                <w:color w:val="333333"/>
              </w:rPr>
              <w:t>грамм высшего образования по всем специальностям и направлениям подготовки.</w:t>
            </w:r>
          </w:p>
          <w:p w:rsidR="00374E1F" w:rsidRPr="00797299" w:rsidRDefault="00374E1F" w:rsidP="00374E1F">
            <w:pPr>
              <w:shd w:val="clear" w:color="auto" w:fill="FFFFFF"/>
              <w:rPr>
                <w:rFonts w:eastAsia="Times New Roman"/>
                <w:i w:val="0"/>
                <w:color w:val="333333"/>
                <w:sz w:val="24"/>
                <w:szCs w:val="24"/>
                <w:lang w:eastAsia="ru-RU"/>
              </w:rPr>
            </w:pPr>
            <w:r w:rsidRPr="00797299">
              <w:rPr>
                <w:rFonts w:eastAsia="Times New Roman"/>
                <w:i w:val="0"/>
                <w:color w:val="333333"/>
                <w:sz w:val="24"/>
                <w:szCs w:val="24"/>
                <w:lang w:eastAsia="ru-RU"/>
              </w:rPr>
              <w:t>Общий объем модуля составляет 108 академических часов, в том числе 36 часов практики.</w:t>
            </w:r>
          </w:p>
          <w:p w:rsidR="00274C16" w:rsidRPr="00797299" w:rsidRDefault="00274C16" w:rsidP="00274C16">
            <w:pPr>
              <w:rPr>
                <w:sz w:val="4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A73805" w:rsidRPr="00E87A7B" w:rsidRDefault="00415A2A" w:rsidP="00E87A7B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color w:val="333333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В УП бакалавриата и специалитета ввести факультативную дисциплину «</w:t>
            </w:r>
            <w:r w:rsidRPr="00797299">
              <w:rPr>
                <w:b w:val="0"/>
                <w:color w:val="333333"/>
              </w:rPr>
              <w:t>Сист</w:t>
            </w:r>
            <w:r w:rsidRPr="00797299">
              <w:rPr>
                <w:b w:val="0"/>
                <w:color w:val="333333"/>
              </w:rPr>
              <w:t>е</w:t>
            </w:r>
            <w:r w:rsidRPr="00797299">
              <w:rPr>
                <w:b w:val="0"/>
                <w:color w:val="333333"/>
              </w:rPr>
              <w:t xml:space="preserve">мы искусственного интеллекта» </w:t>
            </w:r>
            <w:r w:rsidR="00E87A7B">
              <w:rPr>
                <w:b w:val="0"/>
                <w:color w:val="333333"/>
              </w:rPr>
              <w:t>7</w:t>
            </w:r>
            <w:r w:rsidRPr="00797299">
              <w:rPr>
                <w:b w:val="0"/>
                <w:color w:val="333333"/>
              </w:rPr>
              <w:t xml:space="preserve"> с</w:t>
            </w:r>
            <w:r w:rsidRPr="00797299">
              <w:rPr>
                <w:b w:val="0"/>
                <w:color w:val="333333"/>
              </w:rPr>
              <w:t>е</w:t>
            </w:r>
            <w:r w:rsidRPr="00797299">
              <w:rPr>
                <w:b w:val="0"/>
                <w:color w:val="333333"/>
              </w:rPr>
              <w:t>местр</w:t>
            </w:r>
          </w:p>
        </w:tc>
        <w:tc>
          <w:tcPr>
            <w:tcW w:w="878" w:type="pct"/>
            <w:shd w:val="clear" w:color="auto" w:fill="auto"/>
          </w:tcPr>
          <w:p w:rsidR="00A73805" w:rsidRPr="00797299" w:rsidRDefault="00415A2A" w:rsidP="00415A2A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Решить вопрос с з</w:t>
            </w:r>
            <w:r w:rsidRPr="00797299">
              <w:rPr>
                <w:rStyle w:val="a5"/>
                <w:b w:val="0"/>
                <w:bCs w:val="0"/>
                <w:color w:val="auto"/>
              </w:rPr>
              <w:t>а</w:t>
            </w:r>
            <w:r w:rsidRPr="00797299">
              <w:rPr>
                <w:rStyle w:val="a5"/>
                <w:b w:val="0"/>
                <w:bCs w:val="0"/>
                <w:color w:val="auto"/>
              </w:rPr>
              <w:t>креплением факульт</w:t>
            </w:r>
            <w:r w:rsidRPr="00797299">
              <w:rPr>
                <w:rStyle w:val="a5"/>
                <w:b w:val="0"/>
                <w:bCs w:val="0"/>
                <w:color w:val="auto"/>
              </w:rPr>
              <w:t>а</w:t>
            </w:r>
            <w:r w:rsidRPr="00797299">
              <w:rPr>
                <w:rStyle w:val="a5"/>
                <w:b w:val="0"/>
                <w:bCs w:val="0"/>
                <w:color w:val="auto"/>
              </w:rPr>
              <w:t>тивной дисциплины за кафедрой</w:t>
            </w:r>
          </w:p>
          <w:p w:rsidR="00415A2A" w:rsidRPr="00797299" w:rsidRDefault="00415A2A" w:rsidP="00415A2A">
            <w:pPr>
              <w:pStyle w:val="1"/>
              <w:spacing w:before="0" w:after="0"/>
              <w:jc w:val="left"/>
              <w:outlineLvl w:val="0"/>
            </w:pPr>
            <w:r w:rsidRPr="00797299">
              <w:rPr>
                <w:rStyle w:val="a5"/>
                <w:b w:val="0"/>
                <w:bCs w:val="0"/>
                <w:color w:val="auto"/>
              </w:rPr>
              <w:t>Как вариант, закр</w:t>
            </w:r>
            <w:r w:rsidRPr="00797299">
              <w:rPr>
                <w:rStyle w:val="a5"/>
                <w:b w:val="0"/>
                <w:bCs w:val="0"/>
                <w:color w:val="auto"/>
              </w:rPr>
              <w:t>е</w:t>
            </w:r>
            <w:r w:rsidRPr="00797299">
              <w:rPr>
                <w:rStyle w:val="a5"/>
                <w:b w:val="0"/>
                <w:bCs w:val="0"/>
                <w:color w:val="auto"/>
              </w:rPr>
              <w:t>пить за кафедрой, о</w:t>
            </w:r>
            <w:r w:rsidRPr="00797299">
              <w:rPr>
                <w:rStyle w:val="a5"/>
                <w:b w:val="0"/>
                <w:bCs w:val="0"/>
                <w:color w:val="auto"/>
              </w:rPr>
              <w:t>т</w:t>
            </w:r>
            <w:r w:rsidRPr="00797299">
              <w:rPr>
                <w:rStyle w:val="a5"/>
                <w:b w:val="0"/>
                <w:bCs w:val="0"/>
                <w:color w:val="auto"/>
              </w:rPr>
              <w:t>ветственной за нау</w:t>
            </w:r>
            <w:r w:rsidRPr="00797299">
              <w:rPr>
                <w:rStyle w:val="a5"/>
                <w:b w:val="0"/>
                <w:bCs w:val="0"/>
                <w:color w:val="auto"/>
              </w:rPr>
              <w:t>ч</w:t>
            </w:r>
            <w:r w:rsidRPr="00797299">
              <w:rPr>
                <w:rStyle w:val="a5"/>
                <w:b w:val="0"/>
                <w:bCs w:val="0"/>
                <w:color w:val="auto"/>
              </w:rPr>
              <w:t>ный семинар «СИИ» по программам маг</w:t>
            </w:r>
            <w:r w:rsidRPr="00797299">
              <w:rPr>
                <w:rStyle w:val="a5"/>
                <w:b w:val="0"/>
                <w:bCs w:val="0"/>
                <w:color w:val="auto"/>
              </w:rPr>
              <w:t>и</w:t>
            </w:r>
            <w:r w:rsidRPr="00797299">
              <w:rPr>
                <w:rStyle w:val="a5"/>
                <w:b w:val="0"/>
                <w:bCs w:val="0"/>
                <w:color w:val="auto"/>
              </w:rPr>
              <w:t>стратуры</w:t>
            </w:r>
          </w:p>
        </w:tc>
      </w:tr>
      <w:tr w:rsidR="00580A65" w:rsidRPr="00797299" w:rsidTr="00580A65">
        <w:tc>
          <w:tcPr>
            <w:tcW w:w="1043" w:type="pct"/>
            <w:shd w:val="clear" w:color="auto" w:fill="auto"/>
          </w:tcPr>
          <w:p w:rsidR="00580A65" w:rsidRPr="00797299" w:rsidRDefault="00580A65" w:rsidP="00580A65">
            <w:pPr>
              <w:pStyle w:val="1"/>
              <w:spacing w:before="0" w:after="0"/>
              <w:jc w:val="left"/>
              <w:outlineLvl w:val="0"/>
              <w:rPr>
                <w:rStyle w:val="a5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t>Письмо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 xml:space="preserve">вания РФ от </w:t>
            </w:r>
            <w:r>
              <w:rPr>
                <w:rStyle w:val="a5"/>
                <w:bCs w:val="0"/>
                <w:color w:val="auto"/>
              </w:rPr>
              <w:t>29 декабря</w:t>
            </w:r>
            <w:r w:rsidRPr="00797299">
              <w:rPr>
                <w:rStyle w:val="a5"/>
                <w:bCs w:val="0"/>
                <w:color w:val="auto"/>
              </w:rPr>
              <w:t xml:space="preserve"> </w:t>
            </w:r>
            <w:r>
              <w:rPr>
                <w:rStyle w:val="a5"/>
                <w:bCs w:val="0"/>
                <w:color w:val="auto"/>
              </w:rPr>
              <w:t>2022</w:t>
            </w:r>
            <w:r w:rsidRPr="00797299">
              <w:rPr>
                <w:rStyle w:val="a5"/>
                <w:bCs w:val="0"/>
                <w:color w:val="auto"/>
              </w:rPr>
              <w:t> г. N МН-5/</w:t>
            </w:r>
            <w:r>
              <w:rPr>
                <w:rStyle w:val="a5"/>
                <w:bCs w:val="0"/>
                <w:color w:val="auto"/>
              </w:rPr>
              <w:t>36067</w:t>
            </w:r>
            <w:r w:rsidRPr="00797299">
              <w:rPr>
                <w:rStyle w:val="a5"/>
                <w:bCs w:val="0"/>
                <w:color w:val="auto"/>
              </w:rPr>
              <w:t xml:space="preserve"> "О направлении </w:t>
            </w:r>
            <w:r>
              <w:rPr>
                <w:rStyle w:val="a5"/>
                <w:bCs w:val="0"/>
                <w:color w:val="auto"/>
              </w:rPr>
              <w:t>методич</w:t>
            </w:r>
            <w:r>
              <w:rPr>
                <w:rStyle w:val="a5"/>
                <w:bCs w:val="0"/>
                <w:color w:val="auto"/>
              </w:rPr>
              <w:t>е</w:t>
            </w:r>
            <w:r>
              <w:rPr>
                <w:rStyle w:val="a5"/>
                <w:bCs w:val="0"/>
                <w:color w:val="auto"/>
              </w:rPr>
              <w:t>ских рекомендаций</w:t>
            </w:r>
            <w:r w:rsidRPr="00797299">
              <w:rPr>
                <w:rStyle w:val="a5"/>
                <w:bCs w:val="0"/>
                <w:color w:val="auto"/>
              </w:rPr>
              <w:t>"</w:t>
            </w:r>
          </w:p>
        </w:tc>
        <w:tc>
          <w:tcPr>
            <w:tcW w:w="2253" w:type="pct"/>
            <w:shd w:val="clear" w:color="auto" w:fill="auto"/>
          </w:tcPr>
          <w:p w:rsidR="00580A65" w:rsidRPr="00580A65" w:rsidRDefault="00580A65" w:rsidP="00580A65">
            <w:pPr>
              <w:shd w:val="clear" w:color="auto" w:fill="FFFFFF"/>
              <w:rPr>
                <w:rFonts w:eastAsia="Times New Roman"/>
                <w:i w:val="0"/>
                <w:sz w:val="24"/>
                <w:szCs w:val="24"/>
                <w:lang w:eastAsia="ru-RU"/>
              </w:rPr>
            </w:pP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Модуль "</w:t>
            </w:r>
            <w:r w:rsidRPr="001B0AAD">
              <w:rPr>
                <w:rFonts w:eastAsia="Times New Roman"/>
                <w:b/>
                <w:i w:val="0"/>
                <w:sz w:val="24"/>
                <w:szCs w:val="24"/>
                <w:lang w:eastAsia="ru-RU"/>
              </w:rPr>
              <w:t>Управление устойчивым развитием предприятий и организаций по Модели Совершенствования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" может применяться при реализации основных образовательных пр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о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грамм высшего образования по специальностям и направл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е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ниям подготовки 27.00.00 Управление в технических сист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е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мах и 38.00.00 Экономика и управление</w:t>
            </w:r>
          </w:p>
          <w:p w:rsidR="00580A65" w:rsidRPr="00580A65" w:rsidRDefault="00580A65" w:rsidP="00580A65">
            <w:pPr>
              <w:shd w:val="clear" w:color="auto" w:fill="FFFFFF"/>
              <w:rPr>
                <w:sz w:val="23"/>
                <w:szCs w:val="23"/>
              </w:rPr>
            </w:pP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Общий объем модуля составляет 36 академических часов</w:t>
            </w:r>
          </w:p>
        </w:tc>
        <w:tc>
          <w:tcPr>
            <w:tcW w:w="826" w:type="pct"/>
            <w:shd w:val="clear" w:color="auto" w:fill="auto"/>
          </w:tcPr>
          <w:p w:rsidR="00580A65" w:rsidRPr="00580A65" w:rsidRDefault="00580A65" w:rsidP="00580A65">
            <w:pPr>
              <w:shd w:val="clear" w:color="auto" w:fill="FFFFFF"/>
              <w:rPr>
                <w:rStyle w:val="a5"/>
                <w:b/>
                <w:bCs/>
                <w:color w:val="auto"/>
              </w:rPr>
            </w:pP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 xml:space="preserve">В УП магистратуры ввести </w:t>
            </w:r>
            <w:r w:rsidRPr="001B0AAD">
              <w:rPr>
                <w:rFonts w:eastAsia="Times New Roman"/>
                <w:b/>
                <w:i w:val="0"/>
                <w:sz w:val="24"/>
                <w:szCs w:val="24"/>
                <w:lang w:eastAsia="ru-RU"/>
              </w:rPr>
              <w:t>факульт</w:t>
            </w:r>
            <w:r w:rsidRPr="001B0AAD">
              <w:rPr>
                <w:rFonts w:eastAsia="Times New Roman"/>
                <w:b/>
                <w:i w:val="0"/>
                <w:sz w:val="24"/>
                <w:szCs w:val="24"/>
                <w:lang w:eastAsia="ru-RU"/>
              </w:rPr>
              <w:t>а</w:t>
            </w:r>
            <w:r w:rsidRPr="001B0AAD">
              <w:rPr>
                <w:rFonts w:eastAsia="Times New Roman"/>
                <w:b/>
                <w:i w:val="0"/>
                <w:sz w:val="24"/>
                <w:szCs w:val="24"/>
                <w:lang w:eastAsia="ru-RU"/>
              </w:rPr>
              <w:t>тивную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 xml:space="preserve"> дисциплину «Управление усто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й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чивым развитием предприятий и орг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а</w:t>
            </w:r>
            <w:r w:rsidRPr="00580A65">
              <w:rPr>
                <w:rFonts w:eastAsia="Times New Roman"/>
                <w:i w:val="0"/>
                <w:sz w:val="24"/>
                <w:szCs w:val="24"/>
                <w:lang w:eastAsia="ru-RU"/>
              </w:rPr>
              <w:t>низаций по Модели Совершенствования» 3 семестр</w:t>
            </w:r>
          </w:p>
        </w:tc>
        <w:tc>
          <w:tcPr>
            <w:tcW w:w="878" w:type="pct"/>
            <w:shd w:val="clear" w:color="auto" w:fill="auto"/>
          </w:tcPr>
          <w:p w:rsidR="00580A65" w:rsidRPr="00797299" w:rsidRDefault="001C7229" w:rsidP="001C7229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Решить вопрос с з</w:t>
            </w:r>
            <w:r w:rsidRPr="00797299">
              <w:rPr>
                <w:rStyle w:val="a5"/>
                <w:b w:val="0"/>
                <w:bCs w:val="0"/>
                <w:color w:val="auto"/>
              </w:rPr>
              <w:t>а</w:t>
            </w:r>
            <w:r w:rsidRPr="00797299">
              <w:rPr>
                <w:rStyle w:val="a5"/>
                <w:b w:val="0"/>
                <w:bCs w:val="0"/>
                <w:color w:val="auto"/>
              </w:rPr>
              <w:t>креплением факульт</w:t>
            </w:r>
            <w:r w:rsidRPr="00797299">
              <w:rPr>
                <w:rStyle w:val="a5"/>
                <w:b w:val="0"/>
                <w:bCs w:val="0"/>
                <w:color w:val="auto"/>
              </w:rPr>
              <w:t>а</w:t>
            </w:r>
            <w:r w:rsidRPr="00797299">
              <w:rPr>
                <w:rStyle w:val="a5"/>
                <w:b w:val="0"/>
                <w:bCs w:val="0"/>
                <w:color w:val="auto"/>
              </w:rPr>
              <w:t>тивной дисциплины</w:t>
            </w:r>
          </w:p>
        </w:tc>
      </w:tr>
      <w:tr w:rsidR="00A73805" w:rsidRPr="00797299" w:rsidTr="00797299">
        <w:tc>
          <w:tcPr>
            <w:tcW w:w="1043" w:type="pct"/>
            <w:shd w:val="clear" w:color="auto" w:fill="auto"/>
          </w:tcPr>
          <w:p w:rsidR="00A73805" w:rsidRPr="00797299" w:rsidRDefault="00A73805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t>Приказ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от 8 февраля 2021 г. N 83 "О внесении изменений в федеральные государственные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вательные стандарты высшего образования - бакалавриат по напра</w:t>
            </w:r>
            <w:r w:rsidRPr="00797299">
              <w:rPr>
                <w:rStyle w:val="a5"/>
                <w:bCs w:val="0"/>
                <w:color w:val="auto"/>
              </w:rPr>
              <w:t>в</w:t>
            </w:r>
            <w:r w:rsidRPr="00797299">
              <w:rPr>
                <w:rStyle w:val="a5"/>
                <w:bCs w:val="0"/>
                <w:color w:val="auto"/>
              </w:rPr>
              <w:t>лениям подготовки"</w:t>
            </w:r>
          </w:p>
        </w:tc>
        <w:tc>
          <w:tcPr>
            <w:tcW w:w="2253" w:type="pct"/>
            <w:shd w:val="clear" w:color="auto" w:fill="auto"/>
          </w:tcPr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 xml:space="preserve">Пункт 2.9 изменен с 26 марта 2021 г. 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2.9. В рамках программы бакалавриата выделяются обязательная часть и часть, формируемая участниками образовательных о</w:t>
            </w:r>
            <w:r w:rsidRPr="00797299">
              <w:rPr>
                <w:color w:val="22272F"/>
                <w:sz w:val="23"/>
                <w:szCs w:val="23"/>
              </w:rPr>
              <w:t>т</w:t>
            </w:r>
            <w:r w:rsidRPr="00797299">
              <w:rPr>
                <w:color w:val="22272F"/>
                <w:sz w:val="23"/>
                <w:szCs w:val="23"/>
              </w:rPr>
              <w:t>ношений.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К обязательной части программы бакалавриата относятся ди</w:t>
            </w:r>
            <w:r w:rsidRPr="00797299">
              <w:rPr>
                <w:color w:val="22272F"/>
                <w:sz w:val="23"/>
                <w:szCs w:val="23"/>
              </w:rPr>
              <w:t>с</w:t>
            </w:r>
            <w:r w:rsidRPr="00797299">
              <w:rPr>
                <w:color w:val="22272F"/>
                <w:sz w:val="23"/>
                <w:szCs w:val="23"/>
              </w:rPr>
              <w:t xml:space="preserve">циплины (модули) и практики, обеспечивающие формирование общепрофессиональных компетенций, определяемых ФГОС </w:t>
            </w:r>
            <w:proofErr w:type="gramStart"/>
            <w:r w:rsidRPr="00797299">
              <w:rPr>
                <w:color w:val="22272F"/>
                <w:sz w:val="23"/>
                <w:szCs w:val="23"/>
              </w:rPr>
              <w:t>ВО</w:t>
            </w:r>
            <w:proofErr w:type="gramEnd"/>
            <w:r w:rsidRPr="00797299">
              <w:rPr>
                <w:color w:val="22272F"/>
                <w:sz w:val="23"/>
                <w:szCs w:val="23"/>
              </w:rPr>
              <w:t>.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В обязательную часть программы бакалавриата включаются, в том числе: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дисциплины (модули), указанные в </w:t>
            </w:r>
            <w:hyperlink r:id="rId9" w:anchor="/document/76808337/entry/1022" w:history="1">
              <w:r w:rsidRPr="00797299">
                <w:rPr>
                  <w:rStyle w:val="a4"/>
                  <w:color w:val="3272C0"/>
                  <w:sz w:val="23"/>
                  <w:szCs w:val="23"/>
                </w:rPr>
                <w:t>пункте 2.2</w:t>
              </w:r>
            </w:hyperlink>
            <w:r w:rsidRPr="00797299">
              <w:rPr>
                <w:color w:val="22272F"/>
                <w:sz w:val="23"/>
                <w:szCs w:val="23"/>
              </w:rPr>
              <w:t xml:space="preserve"> ФГОС </w:t>
            </w:r>
            <w:proofErr w:type="gramStart"/>
            <w:r w:rsidRPr="00797299">
              <w:rPr>
                <w:color w:val="22272F"/>
                <w:sz w:val="23"/>
                <w:szCs w:val="23"/>
              </w:rPr>
              <w:t>ВО</w:t>
            </w:r>
            <w:proofErr w:type="gramEnd"/>
            <w:r w:rsidRPr="00797299">
              <w:rPr>
                <w:color w:val="22272F"/>
                <w:sz w:val="23"/>
                <w:szCs w:val="23"/>
              </w:rPr>
              <w:t>;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797299">
              <w:rPr>
                <w:color w:val="22272F"/>
                <w:sz w:val="23"/>
                <w:szCs w:val="23"/>
              </w:rPr>
              <w:t>дисциплины (модули) по физической культуре и спорту, реал</w:t>
            </w:r>
            <w:r w:rsidRPr="00797299">
              <w:rPr>
                <w:color w:val="22272F"/>
                <w:sz w:val="23"/>
                <w:szCs w:val="23"/>
              </w:rPr>
              <w:t>и</w:t>
            </w:r>
            <w:r w:rsidRPr="00797299">
              <w:rPr>
                <w:color w:val="22272F"/>
                <w:sz w:val="23"/>
                <w:szCs w:val="23"/>
              </w:rPr>
              <w:t>зуемые в рамках </w:t>
            </w:r>
            <w:hyperlink r:id="rId10" w:anchor="/document/76808337/entry/20001" w:history="1">
              <w:r w:rsidRPr="00797299">
                <w:rPr>
                  <w:rStyle w:val="a4"/>
                  <w:color w:val="3272C0"/>
                  <w:sz w:val="23"/>
                  <w:szCs w:val="23"/>
                </w:rPr>
                <w:t>Блока 1</w:t>
              </w:r>
            </w:hyperlink>
            <w:r w:rsidRPr="00797299">
              <w:rPr>
                <w:color w:val="22272F"/>
                <w:sz w:val="23"/>
                <w:szCs w:val="23"/>
              </w:rPr>
              <w:t> "Дисциплины (модули)".</w:t>
            </w:r>
          </w:p>
          <w:p w:rsidR="00A73805" w:rsidRPr="00797299" w:rsidRDefault="00A73805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rStyle w:val="a5"/>
                <w:b/>
                <w:bCs/>
                <w:color w:val="auto"/>
              </w:rPr>
            </w:pPr>
            <w:proofErr w:type="gramStart"/>
            <w:r w:rsidRPr="00797299">
              <w:rPr>
                <w:rStyle w:val="a3"/>
                <w:i w:val="0"/>
                <w:shd w:val="clear" w:color="auto" w:fill="ABE0FF"/>
              </w:rPr>
              <w:t>Дисциплины (модули) и практики, обеспечивающие форм</w:t>
            </w:r>
            <w:r w:rsidRPr="00797299">
              <w:rPr>
                <w:rStyle w:val="a3"/>
                <w:i w:val="0"/>
                <w:shd w:val="clear" w:color="auto" w:fill="ABE0FF"/>
              </w:rPr>
              <w:t>и</w:t>
            </w:r>
            <w:r w:rsidRPr="00797299">
              <w:rPr>
                <w:rStyle w:val="a3"/>
                <w:i w:val="0"/>
                <w:shd w:val="clear" w:color="auto" w:fill="ABE0FF"/>
              </w:rPr>
              <w:lastRenderedPageBreak/>
              <w:t>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</w:t>
            </w:r>
            <w:r w:rsidRPr="00797299">
              <w:rPr>
                <w:rStyle w:val="a3"/>
                <w:i w:val="0"/>
                <w:shd w:val="clear" w:color="auto" w:fill="ABE0FF"/>
              </w:rPr>
              <w:t>ь</w:t>
            </w:r>
            <w:r w:rsidRPr="00797299">
              <w:rPr>
                <w:rStyle w:val="a3"/>
                <w:i w:val="0"/>
                <w:shd w:val="clear" w:color="auto" w:fill="ABE0FF"/>
              </w:rPr>
              <w:t>ную часть программы бакалавриата и (или) в часть, формир</w:t>
            </w:r>
            <w:r w:rsidRPr="00797299">
              <w:rPr>
                <w:rStyle w:val="a3"/>
                <w:i w:val="0"/>
                <w:shd w:val="clear" w:color="auto" w:fill="ABE0FF"/>
              </w:rPr>
              <w:t>у</w:t>
            </w:r>
            <w:r w:rsidRPr="00797299">
              <w:rPr>
                <w:rStyle w:val="a3"/>
                <w:i w:val="0"/>
                <w:shd w:val="clear" w:color="auto" w:fill="ABE0FF"/>
              </w:rPr>
              <w:t>емую участниками образовательных отношений.</w:t>
            </w:r>
            <w:proofErr w:type="gramEnd"/>
          </w:p>
        </w:tc>
        <w:tc>
          <w:tcPr>
            <w:tcW w:w="826" w:type="pct"/>
            <w:shd w:val="clear" w:color="auto" w:fill="auto"/>
          </w:tcPr>
          <w:p w:rsidR="004949EE" w:rsidRPr="00797299" w:rsidRDefault="004949EE" w:rsidP="001B0AAD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lastRenderedPageBreak/>
              <w:t>У дисциплин базовой части, формирующих УК</w:t>
            </w:r>
            <w:r w:rsidR="00797299">
              <w:rPr>
                <w:rStyle w:val="a5"/>
                <w:b w:val="0"/>
                <w:bCs w:val="0"/>
                <w:color w:val="auto"/>
              </w:rPr>
              <w:t>,</w:t>
            </w:r>
            <w:r w:rsidR="001B0AAD">
              <w:rPr>
                <w:rStyle w:val="a5"/>
                <w:b w:val="0"/>
                <w:bCs w:val="0"/>
                <w:color w:val="auto"/>
              </w:rPr>
              <w:t xml:space="preserve"> </w:t>
            </w:r>
            <w:r w:rsidRPr="00797299">
              <w:rPr>
                <w:rStyle w:val="a5"/>
                <w:b w:val="0"/>
                <w:bCs w:val="0"/>
                <w:color w:val="auto"/>
              </w:rPr>
              <w:t>убрать ОПК</w:t>
            </w:r>
            <w:r w:rsidR="001C7229">
              <w:rPr>
                <w:rStyle w:val="a5"/>
                <w:b w:val="0"/>
                <w:bCs w:val="0"/>
                <w:color w:val="auto"/>
              </w:rPr>
              <w:t xml:space="preserve"> </w:t>
            </w:r>
            <w:bookmarkStart w:id="0" w:name="_GoBack"/>
            <w:bookmarkEnd w:id="0"/>
          </w:p>
          <w:p w:rsidR="004949EE" w:rsidRPr="00797299" w:rsidRDefault="004949EE" w:rsidP="004949EE">
            <w:pPr>
              <w:rPr>
                <w:i w:val="0"/>
                <w:sz w:val="24"/>
                <w:lang w:eastAsia="ru-RU"/>
              </w:rPr>
            </w:pPr>
            <w:r w:rsidRPr="00797299">
              <w:rPr>
                <w:i w:val="0"/>
                <w:sz w:val="24"/>
                <w:lang w:eastAsia="ru-RU"/>
              </w:rPr>
              <w:t>Философия</w:t>
            </w:r>
          </w:p>
          <w:p w:rsidR="004949EE" w:rsidRPr="00797299" w:rsidRDefault="004949EE" w:rsidP="004949EE">
            <w:pPr>
              <w:rPr>
                <w:i w:val="0"/>
                <w:sz w:val="24"/>
                <w:lang w:eastAsia="ru-RU"/>
              </w:rPr>
            </w:pPr>
            <w:r w:rsidRPr="00797299">
              <w:rPr>
                <w:i w:val="0"/>
                <w:sz w:val="24"/>
                <w:lang w:eastAsia="ru-RU"/>
              </w:rPr>
              <w:t>История России</w:t>
            </w:r>
          </w:p>
          <w:p w:rsidR="004949EE" w:rsidRPr="00797299" w:rsidRDefault="004949EE" w:rsidP="004949EE">
            <w:pPr>
              <w:rPr>
                <w:i w:val="0"/>
                <w:sz w:val="24"/>
                <w:lang w:eastAsia="ru-RU"/>
              </w:rPr>
            </w:pPr>
            <w:r w:rsidRPr="00797299">
              <w:rPr>
                <w:i w:val="0"/>
                <w:sz w:val="24"/>
                <w:lang w:eastAsia="ru-RU"/>
              </w:rPr>
              <w:t>Иностранный язык</w:t>
            </w:r>
          </w:p>
          <w:p w:rsidR="004949EE" w:rsidRPr="00797299" w:rsidRDefault="004949EE" w:rsidP="004949EE">
            <w:pPr>
              <w:rPr>
                <w:i w:val="0"/>
                <w:sz w:val="24"/>
                <w:lang w:eastAsia="ru-RU"/>
              </w:rPr>
            </w:pPr>
            <w:r w:rsidRPr="00797299">
              <w:rPr>
                <w:i w:val="0"/>
                <w:sz w:val="24"/>
                <w:lang w:eastAsia="ru-RU"/>
              </w:rPr>
              <w:t>Физическая культура и спорт</w:t>
            </w:r>
          </w:p>
          <w:p w:rsidR="004949EE" w:rsidRPr="00797299" w:rsidRDefault="004949EE" w:rsidP="004949EE">
            <w:pPr>
              <w:rPr>
                <w:i w:val="0"/>
                <w:sz w:val="24"/>
                <w:lang w:eastAsia="ru-RU"/>
              </w:rPr>
            </w:pPr>
          </w:p>
          <w:p w:rsidR="004949EE" w:rsidRPr="00797299" w:rsidRDefault="004949EE" w:rsidP="004949EE">
            <w:pPr>
              <w:rPr>
                <w:lang w:eastAsia="ru-RU"/>
              </w:rPr>
            </w:pPr>
          </w:p>
        </w:tc>
        <w:tc>
          <w:tcPr>
            <w:tcW w:w="878" w:type="pct"/>
            <w:shd w:val="clear" w:color="auto" w:fill="auto"/>
          </w:tcPr>
          <w:p w:rsidR="00A73805" w:rsidRPr="00797299" w:rsidRDefault="008A44CD" w:rsidP="001B0AAD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Рассмотреть вопрос для планов до 2023 г.</w:t>
            </w:r>
          </w:p>
        </w:tc>
      </w:tr>
      <w:tr w:rsidR="00085A27" w:rsidRPr="008A44CD" w:rsidTr="00797299">
        <w:tc>
          <w:tcPr>
            <w:tcW w:w="1043" w:type="pct"/>
            <w:shd w:val="clear" w:color="auto" w:fill="auto"/>
          </w:tcPr>
          <w:p w:rsidR="00085A27" w:rsidRPr="00797299" w:rsidRDefault="00085A27" w:rsidP="00A73805">
            <w:pPr>
              <w:pStyle w:val="1"/>
              <w:spacing w:before="0" w:after="0"/>
              <w:outlineLvl w:val="0"/>
              <w:rPr>
                <w:rStyle w:val="a5"/>
                <w:bCs w:val="0"/>
                <w:color w:val="auto"/>
              </w:rPr>
            </w:pPr>
            <w:r w:rsidRPr="00797299">
              <w:rPr>
                <w:rStyle w:val="a5"/>
                <w:bCs w:val="0"/>
                <w:color w:val="auto"/>
              </w:rPr>
              <w:lastRenderedPageBreak/>
              <w:t xml:space="preserve">ПРОЕКТ </w:t>
            </w:r>
          </w:p>
          <w:p w:rsidR="00085A27" w:rsidRPr="00797299" w:rsidRDefault="00085A27" w:rsidP="00085A27">
            <w:pPr>
              <w:pStyle w:val="1"/>
              <w:spacing w:before="0" w:after="0"/>
              <w:outlineLvl w:val="0"/>
            </w:pPr>
            <w:r w:rsidRPr="00797299">
              <w:rPr>
                <w:rStyle w:val="a5"/>
                <w:bCs w:val="0"/>
                <w:color w:val="auto"/>
              </w:rPr>
              <w:t>Приказ Министерства науки и высшего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вания РФ "О внесении изменений в федеральные государственные образ</w:t>
            </w:r>
            <w:r w:rsidRPr="00797299">
              <w:rPr>
                <w:rStyle w:val="a5"/>
                <w:bCs w:val="0"/>
                <w:color w:val="auto"/>
              </w:rPr>
              <w:t>о</w:t>
            </w:r>
            <w:r w:rsidRPr="00797299">
              <w:rPr>
                <w:rStyle w:val="a5"/>
                <w:bCs w:val="0"/>
                <w:color w:val="auto"/>
              </w:rPr>
              <w:t>вательные стандарты высшего образования"</w:t>
            </w:r>
          </w:p>
        </w:tc>
        <w:tc>
          <w:tcPr>
            <w:tcW w:w="2253" w:type="pct"/>
            <w:shd w:val="clear" w:color="auto" w:fill="auto"/>
          </w:tcPr>
          <w:p w:rsidR="00085A27" w:rsidRPr="00797299" w:rsidRDefault="00085A27" w:rsidP="00085A27">
            <w:pPr>
              <w:rPr>
                <w:rFonts w:eastAsia="Times New Roman"/>
                <w:i w:val="0"/>
                <w:sz w:val="22"/>
                <w:szCs w:val="24"/>
                <w:lang w:eastAsia="ru-RU"/>
              </w:rPr>
            </w:pPr>
            <w:r w:rsidRPr="00797299">
              <w:rPr>
                <w:rFonts w:eastAsia="Times New Roman"/>
                <w:i w:val="0"/>
                <w:color w:val="000000"/>
                <w:sz w:val="24"/>
                <w:lang w:eastAsia="ru-RU"/>
              </w:rPr>
              <w:t xml:space="preserve">строку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15"/>
              <w:gridCol w:w="4222"/>
            </w:tblGrid>
            <w:tr w:rsidR="00085A27" w:rsidRPr="00797299" w:rsidTr="00CA21DB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A27" w:rsidRPr="00797299" w:rsidRDefault="00085A27" w:rsidP="00CA21DB">
                  <w:pPr>
                    <w:spacing w:after="0" w:line="240" w:lineRule="auto"/>
                    <w:rPr>
                      <w:rFonts w:eastAsia="Times New Roman"/>
                      <w:i w:val="0"/>
                      <w:sz w:val="22"/>
                      <w:szCs w:val="24"/>
                      <w:lang w:eastAsia="ru-RU"/>
                    </w:rPr>
                  </w:pP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Гражданская поз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и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ция 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A27" w:rsidRPr="00797299" w:rsidRDefault="00085A27" w:rsidP="00CA21DB">
                  <w:pPr>
                    <w:spacing w:after="0" w:line="240" w:lineRule="auto"/>
                    <w:rPr>
                      <w:rFonts w:eastAsia="Times New Roman"/>
                      <w:i w:val="0"/>
                      <w:sz w:val="22"/>
                      <w:szCs w:val="24"/>
                      <w:lang w:eastAsia="ru-RU"/>
                    </w:rPr>
                  </w:pP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УК-10. </w:t>
                  </w:r>
                  <w:proofErr w:type="gramStart"/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Способен</w:t>
                  </w:r>
                  <w:proofErr w:type="gramEnd"/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 формировать нете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р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пимое отношение к коррупционному поведению</w:t>
                  </w:r>
                </w:p>
              </w:tc>
            </w:tr>
          </w:tbl>
          <w:p w:rsidR="00085A27" w:rsidRPr="00797299" w:rsidRDefault="00085A27" w:rsidP="00085A27">
            <w:pPr>
              <w:rPr>
                <w:rFonts w:eastAsia="Times New Roman"/>
                <w:i w:val="0"/>
                <w:sz w:val="22"/>
                <w:szCs w:val="24"/>
                <w:lang w:eastAsia="ru-RU"/>
              </w:rPr>
            </w:pPr>
            <w:r w:rsidRPr="00797299">
              <w:rPr>
                <w:rFonts w:eastAsia="Times New Roman"/>
                <w:i w:val="0"/>
                <w:color w:val="000000"/>
                <w:sz w:val="24"/>
                <w:lang w:eastAsia="ru-RU"/>
              </w:rPr>
              <w:t>заменить строкой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77"/>
              <w:gridCol w:w="4260"/>
            </w:tblGrid>
            <w:tr w:rsidR="00085A27" w:rsidRPr="00797299" w:rsidTr="00085A27"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A27" w:rsidRPr="00797299" w:rsidRDefault="00085A27" w:rsidP="00CA21DB">
                  <w:pPr>
                    <w:spacing w:after="0" w:line="240" w:lineRule="auto"/>
                    <w:rPr>
                      <w:rFonts w:eastAsia="Times New Roman"/>
                      <w:i w:val="0"/>
                      <w:sz w:val="22"/>
                      <w:szCs w:val="24"/>
                      <w:lang w:eastAsia="ru-RU"/>
                    </w:rPr>
                  </w:pP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Гражданская п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о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зиция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A27" w:rsidRPr="00797299" w:rsidRDefault="00085A27" w:rsidP="00CA21DB">
                  <w:pPr>
                    <w:spacing w:after="0" w:line="240" w:lineRule="auto"/>
                    <w:rPr>
                      <w:rFonts w:eastAsia="Times New Roman"/>
                      <w:i w:val="0"/>
                      <w:sz w:val="22"/>
                      <w:szCs w:val="24"/>
                      <w:lang w:eastAsia="ru-RU"/>
                    </w:rPr>
                  </w:pP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УК-10. </w:t>
                  </w:r>
                  <w:proofErr w:type="gramStart"/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Способен</w:t>
                  </w:r>
                  <w:proofErr w:type="gramEnd"/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 xml:space="preserve"> формировать нете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р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пимое отношение к проявлениям эк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с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тремизма, терроризма, коррупционн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о</w:t>
                  </w:r>
                  <w:r w:rsidRPr="00797299">
                    <w:rPr>
                      <w:rFonts w:eastAsia="Times New Roman"/>
                      <w:i w:val="0"/>
                      <w:color w:val="000000"/>
                      <w:sz w:val="24"/>
                      <w:lang w:eastAsia="ru-RU"/>
                    </w:rPr>
                    <w:t>му поведению и противодействовать им в профессиональной деятельности</w:t>
                  </w:r>
                </w:p>
              </w:tc>
            </w:tr>
          </w:tbl>
          <w:p w:rsidR="00085A27" w:rsidRPr="00797299" w:rsidRDefault="00085A27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4"/>
                <w:szCs w:val="23"/>
              </w:rPr>
            </w:pPr>
          </w:p>
          <w:p w:rsidR="00085A27" w:rsidRPr="00797299" w:rsidRDefault="00085A27" w:rsidP="00A73805">
            <w:pPr>
              <w:pStyle w:val="s1"/>
              <w:shd w:val="clear" w:color="auto" w:fill="F3F1E9"/>
              <w:spacing w:before="0" w:beforeAutospacing="0" w:after="0" w:afterAutospacing="0"/>
              <w:jc w:val="both"/>
              <w:rPr>
                <w:color w:val="22272F"/>
                <w:sz w:val="22"/>
                <w:szCs w:val="23"/>
              </w:rPr>
            </w:pPr>
          </w:p>
        </w:tc>
        <w:tc>
          <w:tcPr>
            <w:tcW w:w="826" w:type="pct"/>
            <w:shd w:val="clear" w:color="auto" w:fill="auto"/>
          </w:tcPr>
          <w:p w:rsidR="00085A27" w:rsidRPr="00797299" w:rsidRDefault="00085A27" w:rsidP="00A73805">
            <w:pPr>
              <w:pStyle w:val="1"/>
              <w:spacing w:before="0" w:after="0"/>
              <w:outlineLvl w:val="0"/>
              <w:rPr>
                <w:rStyle w:val="a5"/>
                <w:b w:val="0"/>
                <w:bCs w:val="0"/>
                <w:color w:val="auto"/>
              </w:rPr>
            </w:pPr>
          </w:p>
        </w:tc>
        <w:tc>
          <w:tcPr>
            <w:tcW w:w="878" w:type="pct"/>
            <w:shd w:val="clear" w:color="auto" w:fill="auto"/>
          </w:tcPr>
          <w:p w:rsidR="00085A27" w:rsidRPr="00797299" w:rsidRDefault="008A44CD" w:rsidP="00797299">
            <w:pPr>
              <w:pStyle w:val="1"/>
              <w:spacing w:before="0" w:after="0"/>
              <w:jc w:val="left"/>
              <w:outlineLvl w:val="0"/>
              <w:rPr>
                <w:rStyle w:val="a5"/>
                <w:b w:val="0"/>
                <w:bCs w:val="0"/>
                <w:color w:val="auto"/>
              </w:rPr>
            </w:pPr>
            <w:r w:rsidRPr="00797299">
              <w:rPr>
                <w:rStyle w:val="a5"/>
                <w:b w:val="0"/>
                <w:bCs w:val="0"/>
                <w:color w:val="auto"/>
              </w:rPr>
              <w:t>Быть готовым к внес</w:t>
            </w:r>
            <w:r w:rsidRPr="00797299">
              <w:rPr>
                <w:rStyle w:val="a5"/>
                <w:b w:val="0"/>
                <w:bCs w:val="0"/>
                <w:color w:val="auto"/>
              </w:rPr>
              <w:t>е</w:t>
            </w:r>
            <w:r w:rsidRPr="00797299">
              <w:rPr>
                <w:rStyle w:val="a5"/>
                <w:b w:val="0"/>
                <w:bCs w:val="0"/>
                <w:color w:val="auto"/>
              </w:rPr>
              <w:t>нию в УП бакалаври</w:t>
            </w:r>
            <w:r w:rsidRPr="00797299">
              <w:rPr>
                <w:rStyle w:val="a5"/>
                <w:b w:val="0"/>
                <w:bCs w:val="0"/>
                <w:color w:val="auto"/>
              </w:rPr>
              <w:t>а</w:t>
            </w:r>
            <w:r w:rsidRPr="00797299">
              <w:rPr>
                <w:rStyle w:val="a5"/>
                <w:b w:val="0"/>
                <w:bCs w:val="0"/>
                <w:color w:val="auto"/>
              </w:rPr>
              <w:t xml:space="preserve">та и специалитета </w:t>
            </w:r>
          </w:p>
          <w:p w:rsidR="008A44CD" w:rsidRDefault="00797299" w:rsidP="00797299">
            <w:pPr>
              <w:pStyle w:val="1"/>
              <w:spacing w:before="0" w:after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д</w:t>
            </w:r>
            <w:r w:rsidR="008A44CD" w:rsidRPr="00797299">
              <w:rPr>
                <w:b w:val="0"/>
              </w:rPr>
              <w:t>исциплина «Прав</w:t>
            </w:r>
            <w:r w:rsidR="008A44CD" w:rsidRPr="00797299">
              <w:rPr>
                <w:b w:val="0"/>
              </w:rPr>
              <w:t>о</w:t>
            </w:r>
            <w:r w:rsidR="008A44CD" w:rsidRPr="00797299">
              <w:rPr>
                <w:b w:val="0"/>
              </w:rPr>
              <w:t>ведение»</w:t>
            </w:r>
          </w:p>
          <w:p w:rsidR="008A44CD" w:rsidRPr="008A44CD" w:rsidRDefault="008A44CD" w:rsidP="008A44CD">
            <w:pPr>
              <w:rPr>
                <w:lang w:eastAsia="ru-RU"/>
              </w:rPr>
            </w:pPr>
          </w:p>
        </w:tc>
      </w:tr>
    </w:tbl>
    <w:p w:rsidR="00A73805" w:rsidRDefault="00A73805" w:rsidP="005844ED">
      <w:pPr>
        <w:pStyle w:val="1"/>
        <w:rPr>
          <w:rStyle w:val="a5"/>
          <w:b w:val="0"/>
          <w:bCs w:val="0"/>
          <w:color w:val="auto"/>
        </w:rPr>
      </w:pPr>
    </w:p>
    <w:sectPr w:rsidR="00A73805" w:rsidSect="00A7380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18"/>
    <w:rsid w:val="00085A27"/>
    <w:rsid w:val="001B0AAD"/>
    <w:rsid w:val="001C7229"/>
    <w:rsid w:val="00274C16"/>
    <w:rsid w:val="003016BB"/>
    <w:rsid w:val="00353AC6"/>
    <w:rsid w:val="00374E1F"/>
    <w:rsid w:val="00415A2A"/>
    <w:rsid w:val="004410EF"/>
    <w:rsid w:val="0046600F"/>
    <w:rsid w:val="004949EE"/>
    <w:rsid w:val="00580A65"/>
    <w:rsid w:val="005844ED"/>
    <w:rsid w:val="005B602D"/>
    <w:rsid w:val="00654B68"/>
    <w:rsid w:val="00676EBB"/>
    <w:rsid w:val="006B394F"/>
    <w:rsid w:val="00797299"/>
    <w:rsid w:val="007A7772"/>
    <w:rsid w:val="007C25AA"/>
    <w:rsid w:val="007D057F"/>
    <w:rsid w:val="007D4E35"/>
    <w:rsid w:val="00814918"/>
    <w:rsid w:val="00834432"/>
    <w:rsid w:val="00842DF2"/>
    <w:rsid w:val="008926C5"/>
    <w:rsid w:val="008950E4"/>
    <w:rsid w:val="008954A1"/>
    <w:rsid w:val="008A44CD"/>
    <w:rsid w:val="00973C01"/>
    <w:rsid w:val="009B7300"/>
    <w:rsid w:val="009E0706"/>
    <w:rsid w:val="00A32469"/>
    <w:rsid w:val="00A73805"/>
    <w:rsid w:val="00B17444"/>
    <w:rsid w:val="00B84C7C"/>
    <w:rsid w:val="00CA21DB"/>
    <w:rsid w:val="00D02548"/>
    <w:rsid w:val="00E00C67"/>
    <w:rsid w:val="00E87A7B"/>
    <w:rsid w:val="00E95FFA"/>
    <w:rsid w:val="00EE6905"/>
    <w:rsid w:val="00F03582"/>
    <w:rsid w:val="00F3307A"/>
    <w:rsid w:val="00F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44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i w:val="0"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4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0724"/>
    <w:rPr>
      <w:i w:val="0"/>
      <w:iCs/>
    </w:rPr>
  </w:style>
  <w:style w:type="character" w:styleId="a4">
    <w:name w:val="Hyperlink"/>
    <w:basedOn w:val="a0"/>
    <w:uiPriority w:val="99"/>
    <w:unhideWhenUsed/>
    <w:rsid w:val="00F90724"/>
    <w:rPr>
      <w:color w:val="0000FF"/>
      <w:u w:val="single"/>
    </w:rPr>
  </w:style>
  <w:style w:type="paragraph" w:customStyle="1" w:styleId="s1">
    <w:name w:val="s_1"/>
    <w:basedOn w:val="a"/>
    <w:rsid w:val="00F90724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44ED"/>
    <w:rPr>
      <w:rFonts w:ascii="Times New Roman CYR" w:eastAsiaTheme="minorEastAsia" w:hAnsi="Times New Roman CYR" w:cs="Times New Roman CYR"/>
      <w:b/>
      <w:bCs/>
      <w:i w:val="0"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844ED"/>
    <w:rPr>
      <w:color w:val="106BBE"/>
    </w:rPr>
  </w:style>
  <w:style w:type="character" w:customStyle="1" w:styleId="fontstyle01">
    <w:name w:val="fontstyle01"/>
    <w:basedOn w:val="a0"/>
    <w:rsid w:val="005844ED"/>
    <w:rPr>
      <w:rFonts w:ascii="Times New Roman" w:hAnsi="Times New Roman" w:cs="Times New Roman" w:hint="default"/>
      <w:b w:val="0"/>
      <w:bCs w:val="0"/>
      <w:i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844ED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7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C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84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B84C7C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paragraph" w:customStyle="1" w:styleId="toleft">
    <w:name w:val="toleft"/>
    <w:basedOn w:val="a"/>
    <w:rsid w:val="005B602D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80A6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44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i w:val="0"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4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0724"/>
    <w:rPr>
      <w:i w:val="0"/>
      <w:iCs/>
    </w:rPr>
  </w:style>
  <w:style w:type="character" w:styleId="a4">
    <w:name w:val="Hyperlink"/>
    <w:basedOn w:val="a0"/>
    <w:uiPriority w:val="99"/>
    <w:unhideWhenUsed/>
    <w:rsid w:val="00F90724"/>
    <w:rPr>
      <w:color w:val="0000FF"/>
      <w:u w:val="single"/>
    </w:rPr>
  </w:style>
  <w:style w:type="paragraph" w:customStyle="1" w:styleId="s1">
    <w:name w:val="s_1"/>
    <w:basedOn w:val="a"/>
    <w:rsid w:val="00F90724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44ED"/>
    <w:rPr>
      <w:rFonts w:ascii="Times New Roman CYR" w:eastAsiaTheme="minorEastAsia" w:hAnsi="Times New Roman CYR" w:cs="Times New Roman CYR"/>
      <w:b/>
      <w:bCs/>
      <w:i w:val="0"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844ED"/>
    <w:rPr>
      <w:color w:val="106BBE"/>
    </w:rPr>
  </w:style>
  <w:style w:type="character" w:customStyle="1" w:styleId="fontstyle01">
    <w:name w:val="fontstyle01"/>
    <w:basedOn w:val="a0"/>
    <w:rsid w:val="005844ED"/>
    <w:rPr>
      <w:rFonts w:ascii="Times New Roman" w:hAnsi="Times New Roman" w:cs="Times New Roman" w:hint="default"/>
      <w:b w:val="0"/>
      <w:bCs w:val="0"/>
      <w:i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844ED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7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C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84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B84C7C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paragraph" w:customStyle="1" w:styleId="toleft">
    <w:name w:val="toleft"/>
    <w:basedOn w:val="a"/>
    <w:rsid w:val="005B602D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80A6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25547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255472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31</cp:revision>
  <dcterms:created xsi:type="dcterms:W3CDTF">2023-01-03T06:25:00Z</dcterms:created>
  <dcterms:modified xsi:type="dcterms:W3CDTF">2023-01-17T21:03:00Z</dcterms:modified>
</cp:coreProperties>
</file>