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5BB7" w14:textId="77777777" w:rsidR="00F713DD" w:rsidRDefault="00810F2B" w:rsidP="00810F2B">
      <w:pPr>
        <w:pStyle w:val="a4"/>
      </w:pPr>
      <w:r>
        <w:t>УДК 1234.56</w:t>
      </w:r>
    </w:p>
    <w:p w14:paraId="53DAEB8D" w14:textId="429A9F89" w:rsidR="00810F2B" w:rsidRPr="00810F2B" w:rsidRDefault="00810F2B" w:rsidP="00810F2B">
      <w:pPr>
        <w:pStyle w:val="a5"/>
      </w:pPr>
      <w:r>
        <w:t>Иванов Иван Иванович – канд.</w:t>
      </w:r>
      <w:r w:rsidR="00B85814">
        <w:t xml:space="preserve"> </w:t>
      </w:r>
      <w:proofErr w:type="spellStart"/>
      <w:r>
        <w:t>техн</w:t>
      </w:r>
      <w:proofErr w:type="spellEnd"/>
      <w:r>
        <w:t>.</w:t>
      </w:r>
      <w:r w:rsidR="00B85814">
        <w:t xml:space="preserve"> </w:t>
      </w:r>
      <w:r>
        <w:t>наук, доцент, заведующий лаборат</w:t>
      </w:r>
      <w:r>
        <w:t>о</w:t>
      </w:r>
      <w:r>
        <w:t xml:space="preserve">рией «Моделирование систем управления», ФГБОУ ВО «Комсомольский-на-Амуре государственный университет», </w:t>
      </w:r>
      <w:r>
        <w:rPr>
          <w:lang w:val="en-US"/>
        </w:rPr>
        <w:t>email</w:t>
      </w:r>
      <w:r w:rsidRPr="00810F2B">
        <w:t xml:space="preserve">: </w:t>
      </w:r>
      <w:hyperlink r:id="rId6" w:history="1">
        <w:r w:rsidRPr="008F4D7E">
          <w:rPr>
            <w:rStyle w:val="a6"/>
            <w:lang w:val="en-US"/>
          </w:rPr>
          <w:t>ivanov</w:t>
        </w:r>
        <w:r w:rsidRPr="00810F2B">
          <w:rPr>
            <w:rStyle w:val="a6"/>
          </w:rPr>
          <w:t>.</w:t>
        </w:r>
        <w:r w:rsidRPr="008F4D7E">
          <w:rPr>
            <w:rStyle w:val="a6"/>
            <w:lang w:val="en-US"/>
          </w:rPr>
          <w:t>ii</w:t>
        </w:r>
        <w:r w:rsidRPr="00810F2B">
          <w:rPr>
            <w:rStyle w:val="a6"/>
          </w:rPr>
          <w:t>@</w:t>
        </w:r>
        <w:r w:rsidRPr="008F4D7E">
          <w:rPr>
            <w:rStyle w:val="a6"/>
            <w:lang w:val="en-US"/>
          </w:rPr>
          <w:t>mail</w:t>
        </w:r>
        <w:r w:rsidRPr="00810F2B">
          <w:rPr>
            <w:rStyle w:val="a6"/>
          </w:rPr>
          <w:t>.</w:t>
        </w:r>
        <w:proofErr w:type="spellStart"/>
        <w:r w:rsidRPr="008F4D7E">
          <w:rPr>
            <w:rStyle w:val="a6"/>
            <w:lang w:val="en-US"/>
          </w:rPr>
          <w:t>ru</w:t>
        </w:r>
        <w:proofErr w:type="spellEnd"/>
      </w:hyperlink>
    </w:p>
    <w:p w14:paraId="108B54F8" w14:textId="5BFE6C50" w:rsidR="00810F2B" w:rsidRDefault="00810F2B" w:rsidP="00810F2B">
      <w:pPr>
        <w:pStyle w:val="a5"/>
        <w:rPr>
          <w:lang w:val="en-US"/>
        </w:rPr>
      </w:pPr>
      <w:r>
        <w:rPr>
          <w:lang w:val="en-US"/>
        </w:rPr>
        <w:t xml:space="preserve">Ivanov Ivan </w:t>
      </w:r>
      <w:proofErr w:type="spellStart"/>
      <w:r>
        <w:rPr>
          <w:lang w:val="en-US"/>
        </w:rPr>
        <w:t>Ivanovich</w:t>
      </w:r>
      <w:proofErr w:type="spellEnd"/>
      <w:r>
        <w:rPr>
          <w:lang w:val="en-US"/>
        </w:rPr>
        <w:t xml:space="preserve"> – </w:t>
      </w:r>
      <w:r w:rsidRPr="00810F2B">
        <w:rPr>
          <w:lang w:val="en-US"/>
        </w:rPr>
        <w:t>Candidate of Engineering Sciences, Associate Profe</w:t>
      </w:r>
      <w:r w:rsidRPr="00810F2B">
        <w:rPr>
          <w:lang w:val="en-US"/>
        </w:rPr>
        <w:t>s</w:t>
      </w:r>
      <w:r w:rsidRPr="00810F2B">
        <w:rPr>
          <w:lang w:val="en-US"/>
        </w:rPr>
        <w:t>sor, Head of Laboratory</w:t>
      </w:r>
      <w:r>
        <w:rPr>
          <w:lang w:val="en-US"/>
        </w:rPr>
        <w:t xml:space="preserve"> “Modeling of control systems”, Komsomolsk-</w:t>
      </w:r>
      <w:proofErr w:type="spellStart"/>
      <w:proofErr w:type="gramStart"/>
      <w:r w:rsidR="004F24B7">
        <w:rPr>
          <w:lang w:val="en-US"/>
        </w:rPr>
        <w:t>na</w:t>
      </w:r>
      <w:proofErr w:type="spellEnd"/>
      <w:r>
        <w:rPr>
          <w:lang w:val="en-US"/>
        </w:rPr>
        <w:t>-</w:t>
      </w:r>
      <w:proofErr w:type="spellStart"/>
      <w:proofErr w:type="gramEnd"/>
      <w:r>
        <w:rPr>
          <w:lang w:val="en-US"/>
        </w:rPr>
        <w:t>Amur</w:t>
      </w:r>
      <w:r w:rsidR="004F24B7">
        <w:rPr>
          <w:lang w:val="en-US"/>
        </w:rPr>
        <w:t>e</w:t>
      </w:r>
      <w:proofErr w:type="spellEnd"/>
      <w:r w:rsidR="00B85814">
        <w:rPr>
          <w:lang w:val="en-US"/>
        </w:rPr>
        <w:t xml:space="preserve"> State University, e</w:t>
      </w:r>
      <w:r>
        <w:rPr>
          <w:lang w:val="en-US"/>
        </w:rPr>
        <w:t xml:space="preserve">mail: </w:t>
      </w:r>
      <w:hyperlink r:id="rId7" w:history="1">
        <w:r w:rsidRPr="008F4D7E">
          <w:rPr>
            <w:rStyle w:val="a6"/>
            <w:lang w:val="en-US"/>
          </w:rPr>
          <w:t>ivanov.ii@mail.ru</w:t>
        </w:r>
      </w:hyperlink>
    </w:p>
    <w:p w14:paraId="4C477247" w14:textId="7EFB5473" w:rsidR="00810F2B" w:rsidRPr="00A70AF1" w:rsidRDefault="00810F2B" w:rsidP="00810F2B">
      <w:pPr>
        <w:pStyle w:val="a5"/>
      </w:pPr>
      <w:r>
        <w:t xml:space="preserve">Петров Петр Петрович – студент ФГБОУ ВО «Комсомольский-на-Амуре государственный университет», </w:t>
      </w:r>
      <w:r>
        <w:rPr>
          <w:lang w:val="en-US"/>
        </w:rPr>
        <w:t>email</w:t>
      </w:r>
      <w:r w:rsidRPr="00810F2B">
        <w:t xml:space="preserve">: </w:t>
      </w:r>
      <w:hyperlink r:id="rId8" w:history="1">
        <w:r w:rsidRPr="008F4D7E">
          <w:rPr>
            <w:rStyle w:val="a6"/>
            <w:lang w:val="en-US"/>
          </w:rPr>
          <w:t>petrov</w:t>
        </w:r>
        <w:r w:rsidRPr="008F4D7E">
          <w:rPr>
            <w:rStyle w:val="a6"/>
          </w:rPr>
          <w:t>.</w:t>
        </w:r>
        <w:r w:rsidRPr="008F4D7E">
          <w:rPr>
            <w:rStyle w:val="a6"/>
            <w:lang w:val="en-US"/>
          </w:rPr>
          <w:t>pp</w:t>
        </w:r>
        <w:r w:rsidRPr="008F4D7E">
          <w:rPr>
            <w:rStyle w:val="a6"/>
          </w:rPr>
          <w:t>@</w:t>
        </w:r>
        <w:r w:rsidRPr="008F4D7E">
          <w:rPr>
            <w:rStyle w:val="a6"/>
            <w:lang w:val="en-US"/>
          </w:rPr>
          <w:t>mail</w:t>
        </w:r>
        <w:r w:rsidRPr="008F4D7E">
          <w:rPr>
            <w:rStyle w:val="a6"/>
          </w:rPr>
          <w:t>.</w:t>
        </w:r>
        <w:proofErr w:type="spellStart"/>
        <w:r w:rsidRPr="008F4D7E">
          <w:rPr>
            <w:rStyle w:val="a6"/>
            <w:lang w:val="en-US"/>
          </w:rPr>
          <w:t>ru</w:t>
        </w:r>
        <w:proofErr w:type="spellEnd"/>
      </w:hyperlink>
    </w:p>
    <w:p w14:paraId="6BF7F2DE" w14:textId="7E5787A2" w:rsidR="00810F2B" w:rsidRDefault="00810F2B" w:rsidP="00810F2B">
      <w:pPr>
        <w:pStyle w:val="a5"/>
        <w:rPr>
          <w:lang w:val="en-US"/>
        </w:rPr>
      </w:pPr>
      <w:proofErr w:type="spellStart"/>
      <w:r>
        <w:rPr>
          <w:lang w:val="en-US"/>
        </w:rPr>
        <w:t>Petrov</w:t>
      </w:r>
      <w:proofErr w:type="spellEnd"/>
      <w:r>
        <w:rPr>
          <w:lang w:val="en-US"/>
        </w:rPr>
        <w:t xml:space="preserve"> Petr </w:t>
      </w:r>
      <w:proofErr w:type="spellStart"/>
      <w:r>
        <w:rPr>
          <w:lang w:val="en-US"/>
        </w:rPr>
        <w:t>Petrovich</w:t>
      </w:r>
      <w:proofErr w:type="spellEnd"/>
      <w:r>
        <w:rPr>
          <w:lang w:val="en-US"/>
        </w:rPr>
        <w:t xml:space="preserve"> – student of Komsomolsk-</w:t>
      </w:r>
      <w:proofErr w:type="spellStart"/>
      <w:r w:rsidR="004F24B7">
        <w:rPr>
          <w:lang w:val="en-US"/>
        </w:rPr>
        <w:t>na</w:t>
      </w:r>
      <w:proofErr w:type="spellEnd"/>
      <w:r>
        <w:rPr>
          <w:lang w:val="en-US"/>
        </w:rPr>
        <w:t>-</w:t>
      </w:r>
      <w:proofErr w:type="spellStart"/>
      <w:r>
        <w:rPr>
          <w:lang w:val="en-US"/>
        </w:rPr>
        <w:t>Amur</w:t>
      </w:r>
      <w:r w:rsidR="004F24B7">
        <w:rPr>
          <w:lang w:val="en-US"/>
        </w:rPr>
        <w:t>e</w:t>
      </w:r>
      <w:proofErr w:type="spellEnd"/>
      <w:r w:rsidR="00B85814">
        <w:rPr>
          <w:lang w:val="en-US"/>
        </w:rPr>
        <w:t xml:space="preserve"> State University, e</w:t>
      </w:r>
      <w:r>
        <w:rPr>
          <w:lang w:val="en-US"/>
        </w:rPr>
        <w:t>mail:</w:t>
      </w:r>
      <w:r w:rsidRPr="00810F2B">
        <w:rPr>
          <w:lang w:val="en-US"/>
        </w:rPr>
        <w:t xml:space="preserve"> </w:t>
      </w:r>
      <w:hyperlink r:id="rId9" w:history="1">
        <w:r w:rsidRPr="008F4D7E">
          <w:rPr>
            <w:rStyle w:val="a6"/>
            <w:lang w:val="en-US"/>
          </w:rPr>
          <w:t>petrov</w:t>
        </w:r>
        <w:r w:rsidRPr="00810F2B">
          <w:rPr>
            <w:rStyle w:val="a6"/>
            <w:lang w:val="en-US"/>
          </w:rPr>
          <w:t>.</w:t>
        </w:r>
        <w:r w:rsidRPr="008F4D7E">
          <w:rPr>
            <w:rStyle w:val="a6"/>
            <w:lang w:val="en-US"/>
          </w:rPr>
          <w:t>pp</w:t>
        </w:r>
        <w:r w:rsidRPr="00810F2B">
          <w:rPr>
            <w:rStyle w:val="a6"/>
            <w:lang w:val="en-US"/>
          </w:rPr>
          <w:t>@</w:t>
        </w:r>
        <w:r w:rsidRPr="008F4D7E">
          <w:rPr>
            <w:rStyle w:val="a6"/>
            <w:lang w:val="en-US"/>
          </w:rPr>
          <w:t>mail</w:t>
        </w:r>
        <w:r w:rsidRPr="00810F2B">
          <w:rPr>
            <w:rStyle w:val="a6"/>
            <w:lang w:val="en-US"/>
          </w:rPr>
          <w:t>.</w:t>
        </w:r>
        <w:r w:rsidRPr="008F4D7E">
          <w:rPr>
            <w:rStyle w:val="a6"/>
            <w:lang w:val="en-US"/>
          </w:rPr>
          <w:t>ru</w:t>
        </w:r>
      </w:hyperlink>
      <w:bookmarkStart w:id="0" w:name="_GoBack"/>
      <w:bookmarkEnd w:id="0"/>
    </w:p>
    <w:p w14:paraId="222D3020" w14:textId="77777777" w:rsidR="00810F2B" w:rsidRDefault="00810F2B" w:rsidP="00810F2B">
      <w:pPr>
        <w:pStyle w:val="a5"/>
        <w:rPr>
          <w:lang w:val="en-US"/>
        </w:rPr>
      </w:pPr>
    </w:p>
    <w:p w14:paraId="3A9C10AB" w14:textId="083B3E63" w:rsidR="00810F2B" w:rsidRDefault="004F24B7" w:rsidP="00810F2B">
      <w:pPr>
        <w:pStyle w:val="a8"/>
        <w:rPr>
          <w:lang w:val="ru-RU"/>
        </w:rPr>
      </w:pPr>
      <w:r>
        <w:rPr>
          <w:lang w:val="ru-RU"/>
        </w:rPr>
        <w:t>НАИМЕНОВАНИЕ СТАТЬИ НА РУССКОМ ЯЗЫКЕ</w:t>
      </w:r>
    </w:p>
    <w:p w14:paraId="1038502F" w14:textId="36AEA9E4" w:rsidR="00810F2B" w:rsidRPr="00810F2B" w:rsidRDefault="004F24B7" w:rsidP="00810F2B">
      <w:pPr>
        <w:pStyle w:val="a8"/>
        <w:rPr>
          <w:lang w:val="ru-RU"/>
        </w:rPr>
      </w:pPr>
      <w:r>
        <w:t>TITLE</w:t>
      </w:r>
      <w:r w:rsidRPr="00810F2B">
        <w:rPr>
          <w:lang w:val="ru-RU"/>
        </w:rPr>
        <w:t xml:space="preserve"> </w:t>
      </w:r>
      <w:r>
        <w:t>IN</w:t>
      </w:r>
      <w:r w:rsidRPr="00810F2B">
        <w:rPr>
          <w:lang w:val="ru-RU"/>
        </w:rPr>
        <w:t xml:space="preserve"> </w:t>
      </w:r>
      <w:r>
        <w:t>ENGLISH</w:t>
      </w:r>
      <w:r w:rsidRPr="00810F2B">
        <w:rPr>
          <w:lang w:val="ru-RU"/>
        </w:rPr>
        <w:t xml:space="preserve"> (</w:t>
      </w:r>
      <w:r>
        <w:rPr>
          <w:lang w:val="ru-RU"/>
        </w:rPr>
        <w:t>НАИМЕНОВАНИЕ СТАТЬИ НА АНГЛИЙСКОМ ЯЗЫКЕ</w:t>
      </w:r>
      <w:r w:rsidRPr="00810F2B">
        <w:rPr>
          <w:lang w:val="ru-RU"/>
        </w:rPr>
        <w:t>)</w:t>
      </w:r>
    </w:p>
    <w:p w14:paraId="5B68C94E" w14:textId="77777777" w:rsidR="00810F2B" w:rsidRPr="00810F2B" w:rsidRDefault="00810F2B" w:rsidP="00810F2B">
      <w:pPr>
        <w:pStyle w:val="a5"/>
      </w:pPr>
    </w:p>
    <w:p w14:paraId="5DFF91F2" w14:textId="77777777" w:rsidR="00810F2B" w:rsidRDefault="00A70AF1" w:rsidP="00810F2B">
      <w:pPr>
        <w:pStyle w:val="a7"/>
        <w:rPr>
          <w:lang w:val="ru-RU"/>
        </w:rPr>
      </w:pPr>
      <w:r>
        <w:rPr>
          <w:lang w:val="ru-RU"/>
        </w:rPr>
        <w:t xml:space="preserve">Аннотация. </w:t>
      </w:r>
      <w:r w:rsidR="00810F2B">
        <w:rPr>
          <w:lang w:val="ru-RU"/>
        </w:rPr>
        <w:t xml:space="preserve">Текст аннотации на русском языке, </w:t>
      </w:r>
      <w:r w:rsidR="00810F2B" w:rsidRPr="00810F2B">
        <w:rPr>
          <w:lang w:val="ru-RU"/>
        </w:rPr>
        <w:t>раскрывающи</w:t>
      </w:r>
      <w:r w:rsidR="00810F2B">
        <w:rPr>
          <w:lang w:val="ru-RU"/>
        </w:rPr>
        <w:t>й</w:t>
      </w:r>
      <w:r w:rsidR="00810F2B" w:rsidRPr="00810F2B">
        <w:rPr>
          <w:lang w:val="ru-RU"/>
        </w:rPr>
        <w:t xml:space="preserve"> основное содержание статьи</w:t>
      </w:r>
      <w:r w:rsidR="00810F2B">
        <w:rPr>
          <w:lang w:val="ru-RU"/>
        </w:rPr>
        <w:t>. После аннотации на русском языке приводится анн</w:t>
      </w:r>
      <w:r w:rsidR="00810F2B">
        <w:rPr>
          <w:lang w:val="ru-RU"/>
        </w:rPr>
        <w:t>о</w:t>
      </w:r>
      <w:r w:rsidR="00810F2B">
        <w:rPr>
          <w:lang w:val="ru-RU"/>
        </w:rPr>
        <w:t>тация на английском языке. Содержание аннотации на английском языке должно соответствовать содержанию аннотации на русском языке. Су</w:t>
      </w:r>
      <w:r w:rsidR="00810F2B">
        <w:rPr>
          <w:lang w:val="ru-RU"/>
        </w:rPr>
        <w:t>м</w:t>
      </w:r>
      <w:r w:rsidR="00810F2B">
        <w:rPr>
          <w:lang w:val="ru-RU"/>
        </w:rPr>
        <w:t>марный объем аннотации (на русском языке + на английском языке) – не более 1000 знаков с пробелами.</w:t>
      </w:r>
    </w:p>
    <w:p w14:paraId="308EDE3C" w14:textId="77777777" w:rsidR="00810F2B" w:rsidRDefault="00810F2B" w:rsidP="00810F2B">
      <w:pPr>
        <w:pStyle w:val="a7"/>
      </w:pPr>
      <w:r>
        <w:t>Abstract</w:t>
      </w:r>
      <w:r w:rsidR="00A70AF1" w:rsidRPr="00A70AF1">
        <w:t xml:space="preserve">. </w:t>
      </w:r>
      <w:r>
        <w:t>Place abstract text in English here.</w:t>
      </w:r>
    </w:p>
    <w:p w14:paraId="73F07E28" w14:textId="77777777" w:rsidR="00810F2B" w:rsidRDefault="00810F2B" w:rsidP="00810F2B">
      <w:pPr>
        <w:pStyle w:val="a9"/>
      </w:pPr>
      <w:r>
        <w:t>Ключевые слова: эксперимент, математическая модель, система управл</w:t>
      </w:r>
      <w:r>
        <w:t>е</w:t>
      </w:r>
      <w:r>
        <w:t>ния</w:t>
      </w:r>
    </w:p>
    <w:p w14:paraId="6C24C6FB" w14:textId="77777777" w:rsidR="00810F2B" w:rsidRDefault="00810F2B" w:rsidP="00810F2B">
      <w:pPr>
        <w:pStyle w:val="a9"/>
        <w:rPr>
          <w:lang w:val="en-US"/>
        </w:rPr>
      </w:pPr>
      <w:r>
        <w:rPr>
          <w:lang w:val="en-US"/>
        </w:rPr>
        <w:t>Key words: experiment, mathematical model, control system</w:t>
      </w:r>
    </w:p>
    <w:p w14:paraId="59F26E2A" w14:textId="77777777" w:rsidR="00810F2B" w:rsidRDefault="00810F2B" w:rsidP="00810F2B">
      <w:pPr>
        <w:pStyle w:val="a9"/>
        <w:rPr>
          <w:lang w:val="en-US"/>
        </w:rPr>
      </w:pPr>
    </w:p>
    <w:p w14:paraId="44791926" w14:textId="77777777" w:rsidR="00810F2B" w:rsidRDefault="00810F2B" w:rsidP="00810F2B">
      <w:pPr>
        <w:pStyle w:val="1"/>
      </w:pPr>
      <w:r>
        <w:t>Введение</w:t>
      </w:r>
    </w:p>
    <w:p w14:paraId="74C6A31D" w14:textId="77777777" w:rsidR="00810F2B" w:rsidRDefault="00810F2B" w:rsidP="00810F2B">
      <w:r>
        <w:t xml:space="preserve">Здесь и далее располагается текст статьи. При оформлении работы в данном шаблоне необходимо использовать следующие стили оформления </w:t>
      </w:r>
      <w:r>
        <w:rPr>
          <w:lang w:val="en-US"/>
        </w:rPr>
        <w:t>Word</w:t>
      </w:r>
      <w:r w:rsidRPr="00810F2B">
        <w:t xml:space="preserve"> </w:t>
      </w:r>
      <w:r>
        <w:t>(таблица 1).</w:t>
      </w:r>
    </w:p>
    <w:p w14:paraId="036C8759" w14:textId="77777777" w:rsidR="00810F2B" w:rsidRDefault="00810F2B" w:rsidP="00810F2B">
      <w:pPr>
        <w:pStyle w:val="ab"/>
      </w:pPr>
      <w:r>
        <w:t>Таблица 1 – Соответствие элементов работы и стиля оформления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10F2B" w14:paraId="094205A0" w14:textId="77777777" w:rsidTr="00810F2B">
        <w:tc>
          <w:tcPr>
            <w:tcW w:w="4643" w:type="dxa"/>
          </w:tcPr>
          <w:p w14:paraId="759125E3" w14:textId="77777777" w:rsidR="00810F2B" w:rsidRDefault="00810F2B" w:rsidP="00810F2B">
            <w:pPr>
              <w:pStyle w:val="ac"/>
            </w:pPr>
            <w:r>
              <w:t>Элемент текста</w:t>
            </w:r>
          </w:p>
        </w:tc>
        <w:tc>
          <w:tcPr>
            <w:tcW w:w="4643" w:type="dxa"/>
          </w:tcPr>
          <w:p w14:paraId="5C677D62" w14:textId="77777777" w:rsidR="00810F2B" w:rsidRDefault="00810F2B" w:rsidP="00810F2B">
            <w:pPr>
              <w:pStyle w:val="ac"/>
            </w:pPr>
            <w:r>
              <w:t>Стиль оформления</w:t>
            </w:r>
          </w:p>
        </w:tc>
      </w:tr>
      <w:tr w:rsidR="00810F2B" w14:paraId="755273B6" w14:textId="77777777" w:rsidTr="00810F2B">
        <w:tc>
          <w:tcPr>
            <w:tcW w:w="4643" w:type="dxa"/>
          </w:tcPr>
          <w:p w14:paraId="44DE899D" w14:textId="77777777" w:rsidR="00810F2B" w:rsidRDefault="00810F2B" w:rsidP="00810F2B">
            <w:pPr>
              <w:pStyle w:val="ac"/>
            </w:pPr>
            <w:r>
              <w:t>УДК</w:t>
            </w:r>
          </w:p>
        </w:tc>
        <w:tc>
          <w:tcPr>
            <w:tcW w:w="4643" w:type="dxa"/>
          </w:tcPr>
          <w:p w14:paraId="2852389C" w14:textId="77777777" w:rsidR="00810F2B" w:rsidRDefault="00810F2B" w:rsidP="00810F2B">
            <w:pPr>
              <w:pStyle w:val="ac"/>
            </w:pPr>
            <w:r>
              <w:t>УДК</w:t>
            </w:r>
          </w:p>
        </w:tc>
      </w:tr>
      <w:tr w:rsidR="00810F2B" w14:paraId="3DB78CC5" w14:textId="77777777" w:rsidTr="00810F2B">
        <w:tc>
          <w:tcPr>
            <w:tcW w:w="4643" w:type="dxa"/>
          </w:tcPr>
          <w:p w14:paraId="772E1269" w14:textId="77777777" w:rsidR="00810F2B" w:rsidRDefault="00810F2B" w:rsidP="00810F2B">
            <w:pPr>
              <w:pStyle w:val="ac"/>
            </w:pPr>
            <w:r>
              <w:t>Данные об авторах</w:t>
            </w:r>
          </w:p>
        </w:tc>
        <w:tc>
          <w:tcPr>
            <w:tcW w:w="4643" w:type="dxa"/>
          </w:tcPr>
          <w:p w14:paraId="3D854BBE" w14:textId="77777777" w:rsidR="00810F2B" w:rsidRDefault="00810F2B" w:rsidP="00810F2B">
            <w:pPr>
              <w:pStyle w:val="ac"/>
            </w:pPr>
            <w:r>
              <w:t>Данные об авторах</w:t>
            </w:r>
          </w:p>
        </w:tc>
      </w:tr>
      <w:tr w:rsidR="00810F2B" w14:paraId="29996F21" w14:textId="77777777" w:rsidTr="00810F2B">
        <w:tc>
          <w:tcPr>
            <w:tcW w:w="4643" w:type="dxa"/>
          </w:tcPr>
          <w:p w14:paraId="45A025C0" w14:textId="77777777" w:rsidR="00810F2B" w:rsidRDefault="00810F2B" w:rsidP="00810F2B">
            <w:pPr>
              <w:pStyle w:val="ac"/>
            </w:pPr>
            <w:r w:rsidRPr="00810F2B">
              <w:t>Наименование статьи</w:t>
            </w:r>
          </w:p>
        </w:tc>
        <w:tc>
          <w:tcPr>
            <w:tcW w:w="4643" w:type="dxa"/>
          </w:tcPr>
          <w:p w14:paraId="2BD51BD4" w14:textId="77777777" w:rsidR="00810F2B" w:rsidRDefault="00810F2B" w:rsidP="00810F2B">
            <w:pPr>
              <w:pStyle w:val="ac"/>
            </w:pPr>
            <w:r>
              <w:t>Наименование статьи</w:t>
            </w:r>
          </w:p>
        </w:tc>
      </w:tr>
      <w:tr w:rsidR="00810F2B" w14:paraId="0B91CC7A" w14:textId="77777777" w:rsidTr="00810F2B">
        <w:tc>
          <w:tcPr>
            <w:tcW w:w="4643" w:type="dxa"/>
          </w:tcPr>
          <w:p w14:paraId="7E491A07" w14:textId="77777777" w:rsidR="00810F2B" w:rsidRDefault="00810F2B" w:rsidP="00810F2B">
            <w:pPr>
              <w:pStyle w:val="ac"/>
            </w:pPr>
            <w:r w:rsidRPr="00810F2B">
              <w:t>Аннотация</w:t>
            </w:r>
          </w:p>
        </w:tc>
        <w:tc>
          <w:tcPr>
            <w:tcW w:w="4643" w:type="dxa"/>
          </w:tcPr>
          <w:p w14:paraId="557884F7" w14:textId="77777777" w:rsidR="00810F2B" w:rsidRDefault="00810F2B" w:rsidP="00810F2B">
            <w:pPr>
              <w:pStyle w:val="ac"/>
            </w:pPr>
            <w:r w:rsidRPr="00810F2B">
              <w:t>Аннотация</w:t>
            </w:r>
          </w:p>
        </w:tc>
      </w:tr>
      <w:tr w:rsidR="00810F2B" w14:paraId="2ED115BD" w14:textId="77777777" w:rsidTr="00810F2B">
        <w:tc>
          <w:tcPr>
            <w:tcW w:w="4643" w:type="dxa"/>
          </w:tcPr>
          <w:p w14:paraId="735E2881" w14:textId="77777777" w:rsidR="00810F2B" w:rsidRDefault="00810F2B" w:rsidP="00810F2B">
            <w:pPr>
              <w:pStyle w:val="ac"/>
            </w:pPr>
            <w:r w:rsidRPr="00810F2B">
              <w:t>Ключевые слова</w:t>
            </w:r>
          </w:p>
        </w:tc>
        <w:tc>
          <w:tcPr>
            <w:tcW w:w="4643" w:type="dxa"/>
          </w:tcPr>
          <w:p w14:paraId="7E44C1F0" w14:textId="77777777" w:rsidR="00810F2B" w:rsidRDefault="00810F2B" w:rsidP="00810F2B">
            <w:pPr>
              <w:pStyle w:val="ac"/>
            </w:pPr>
            <w:r w:rsidRPr="00810F2B">
              <w:t>Ключевые слова</w:t>
            </w:r>
          </w:p>
        </w:tc>
      </w:tr>
      <w:tr w:rsidR="00810F2B" w14:paraId="4040CF18" w14:textId="77777777" w:rsidTr="00810F2B">
        <w:tc>
          <w:tcPr>
            <w:tcW w:w="4643" w:type="dxa"/>
          </w:tcPr>
          <w:p w14:paraId="263BCFC0" w14:textId="77777777" w:rsidR="00810F2B" w:rsidRDefault="00810F2B" w:rsidP="00810F2B">
            <w:pPr>
              <w:pStyle w:val="ac"/>
            </w:pPr>
            <w:r>
              <w:t>Заголовки (введение, разделы, з</w:t>
            </w:r>
            <w:r>
              <w:t>а</w:t>
            </w:r>
            <w:r>
              <w:t>ключение – при наличии)</w:t>
            </w:r>
          </w:p>
        </w:tc>
        <w:tc>
          <w:tcPr>
            <w:tcW w:w="4643" w:type="dxa"/>
          </w:tcPr>
          <w:p w14:paraId="5F9DB54A" w14:textId="77777777" w:rsidR="00810F2B" w:rsidRDefault="00810F2B" w:rsidP="00810F2B">
            <w:pPr>
              <w:pStyle w:val="ac"/>
            </w:pPr>
            <w:r>
              <w:t>Заголовок 1</w:t>
            </w:r>
          </w:p>
        </w:tc>
      </w:tr>
      <w:tr w:rsidR="00810F2B" w14:paraId="569F0BB2" w14:textId="77777777" w:rsidTr="00810F2B">
        <w:tc>
          <w:tcPr>
            <w:tcW w:w="4643" w:type="dxa"/>
          </w:tcPr>
          <w:p w14:paraId="1155A530" w14:textId="77777777" w:rsidR="00810F2B" w:rsidRDefault="00810F2B" w:rsidP="00810F2B">
            <w:pPr>
              <w:pStyle w:val="ac"/>
            </w:pPr>
            <w:r>
              <w:t>Основной текст статьи</w:t>
            </w:r>
          </w:p>
        </w:tc>
        <w:tc>
          <w:tcPr>
            <w:tcW w:w="4643" w:type="dxa"/>
          </w:tcPr>
          <w:p w14:paraId="1DAED145" w14:textId="77777777" w:rsidR="00810F2B" w:rsidRDefault="00810F2B" w:rsidP="00810F2B">
            <w:pPr>
              <w:pStyle w:val="ac"/>
            </w:pPr>
            <w:r>
              <w:t>Обычный</w:t>
            </w:r>
          </w:p>
        </w:tc>
      </w:tr>
      <w:tr w:rsidR="00810F2B" w14:paraId="0397A284" w14:textId="77777777" w:rsidTr="00810F2B">
        <w:tc>
          <w:tcPr>
            <w:tcW w:w="4643" w:type="dxa"/>
          </w:tcPr>
          <w:p w14:paraId="2E909E61" w14:textId="77777777" w:rsidR="00810F2B" w:rsidRDefault="00810F2B" w:rsidP="00810F2B">
            <w:pPr>
              <w:pStyle w:val="ac"/>
            </w:pPr>
            <w:r>
              <w:t xml:space="preserve">Заголовок таблицы </w:t>
            </w:r>
          </w:p>
          <w:p w14:paraId="7D18CC98" w14:textId="77777777" w:rsidR="00810F2B" w:rsidRDefault="00810F2B" w:rsidP="00810F2B">
            <w:pPr>
              <w:pStyle w:val="ac"/>
            </w:pPr>
            <w:r>
              <w:t>("Таблица 1 – …»)</w:t>
            </w:r>
          </w:p>
        </w:tc>
        <w:tc>
          <w:tcPr>
            <w:tcW w:w="4643" w:type="dxa"/>
          </w:tcPr>
          <w:p w14:paraId="3B6DEFDC" w14:textId="77777777" w:rsidR="00810F2B" w:rsidRDefault="00810F2B" w:rsidP="00810F2B">
            <w:pPr>
              <w:pStyle w:val="ac"/>
            </w:pPr>
            <w:r>
              <w:t>Подпись таблицы</w:t>
            </w:r>
          </w:p>
        </w:tc>
      </w:tr>
      <w:tr w:rsidR="00810F2B" w14:paraId="6EA36566" w14:textId="77777777" w:rsidTr="00810F2B">
        <w:tc>
          <w:tcPr>
            <w:tcW w:w="4643" w:type="dxa"/>
          </w:tcPr>
          <w:p w14:paraId="6B426264" w14:textId="77777777" w:rsidR="00810F2B" w:rsidRDefault="00810F2B" w:rsidP="00810F2B">
            <w:pPr>
              <w:pStyle w:val="ac"/>
            </w:pPr>
            <w:r>
              <w:t>Внутреннее содержимое таблицы</w:t>
            </w:r>
          </w:p>
        </w:tc>
        <w:tc>
          <w:tcPr>
            <w:tcW w:w="4643" w:type="dxa"/>
          </w:tcPr>
          <w:p w14:paraId="6CC57842" w14:textId="77777777" w:rsidR="00810F2B" w:rsidRDefault="00810F2B" w:rsidP="00810F2B">
            <w:pPr>
              <w:pStyle w:val="ac"/>
            </w:pPr>
            <w:r>
              <w:t>Таблица</w:t>
            </w:r>
          </w:p>
        </w:tc>
      </w:tr>
      <w:tr w:rsidR="00810F2B" w14:paraId="3DF6A49F" w14:textId="77777777" w:rsidTr="00810F2B">
        <w:tc>
          <w:tcPr>
            <w:tcW w:w="4643" w:type="dxa"/>
          </w:tcPr>
          <w:p w14:paraId="0D75E9C7" w14:textId="77777777" w:rsidR="00810F2B" w:rsidRDefault="00810F2B" w:rsidP="00810F2B">
            <w:pPr>
              <w:pStyle w:val="ac"/>
            </w:pPr>
            <w:r>
              <w:lastRenderedPageBreak/>
              <w:t>Рисунок</w:t>
            </w:r>
          </w:p>
        </w:tc>
        <w:tc>
          <w:tcPr>
            <w:tcW w:w="4643" w:type="dxa"/>
          </w:tcPr>
          <w:p w14:paraId="7F96242C" w14:textId="77777777" w:rsidR="00810F2B" w:rsidRDefault="00810F2B" w:rsidP="00810F2B">
            <w:pPr>
              <w:pStyle w:val="ac"/>
            </w:pPr>
            <w:r>
              <w:t>Рисунок</w:t>
            </w:r>
          </w:p>
        </w:tc>
      </w:tr>
      <w:tr w:rsidR="00810F2B" w14:paraId="7D21DA18" w14:textId="77777777" w:rsidTr="00810F2B">
        <w:tc>
          <w:tcPr>
            <w:tcW w:w="4643" w:type="dxa"/>
          </w:tcPr>
          <w:p w14:paraId="3A162C52" w14:textId="77777777" w:rsidR="00810F2B" w:rsidRDefault="00810F2B" w:rsidP="00810F2B">
            <w:pPr>
              <w:pStyle w:val="ac"/>
            </w:pPr>
            <w:r>
              <w:t>Подрисуночная надпись</w:t>
            </w:r>
          </w:p>
          <w:p w14:paraId="7FAF2758" w14:textId="77777777" w:rsidR="00810F2B" w:rsidRDefault="00810F2B" w:rsidP="00810F2B">
            <w:pPr>
              <w:pStyle w:val="ac"/>
            </w:pPr>
            <w:r>
              <w:t>(«Рисунок 1 – …»)</w:t>
            </w:r>
          </w:p>
        </w:tc>
        <w:tc>
          <w:tcPr>
            <w:tcW w:w="4643" w:type="dxa"/>
          </w:tcPr>
          <w:p w14:paraId="7D8547D6" w14:textId="77777777" w:rsidR="00810F2B" w:rsidRDefault="00810F2B" w:rsidP="00810F2B">
            <w:pPr>
              <w:pStyle w:val="ac"/>
            </w:pPr>
            <w:r>
              <w:t>Рисунок</w:t>
            </w:r>
          </w:p>
        </w:tc>
      </w:tr>
      <w:tr w:rsidR="00810F2B" w14:paraId="20DEFE63" w14:textId="77777777" w:rsidTr="00810F2B">
        <w:tc>
          <w:tcPr>
            <w:tcW w:w="4643" w:type="dxa"/>
          </w:tcPr>
          <w:p w14:paraId="16B8C694" w14:textId="77777777" w:rsidR="00810F2B" w:rsidRPr="00810F2B" w:rsidRDefault="00810F2B" w:rsidP="00810F2B">
            <w:pPr>
              <w:pStyle w:val="ac"/>
            </w:pPr>
            <w:r>
              <w:t>Формулы</w:t>
            </w:r>
          </w:p>
        </w:tc>
        <w:tc>
          <w:tcPr>
            <w:tcW w:w="4643" w:type="dxa"/>
          </w:tcPr>
          <w:p w14:paraId="49A6D8FB" w14:textId="77777777" w:rsidR="00810F2B" w:rsidRDefault="00810F2B" w:rsidP="00810F2B">
            <w:pPr>
              <w:pStyle w:val="ac"/>
            </w:pPr>
            <w:r>
              <w:t>Формула</w:t>
            </w:r>
          </w:p>
        </w:tc>
      </w:tr>
      <w:tr w:rsidR="00810F2B" w14:paraId="1352D04A" w14:textId="77777777" w:rsidTr="00810F2B">
        <w:tc>
          <w:tcPr>
            <w:tcW w:w="4643" w:type="dxa"/>
          </w:tcPr>
          <w:p w14:paraId="25D1D057" w14:textId="77777777" w:rsidR="00810F2B" w:rsidRDefault="00810F2B" w:rsidP="00810F2B">
            <w:pPr>
              <w:pStyle w:val="ac"/>
            </w:pPr>
            <w:r>
              <w:t>Заголовок «Список литературы»</w:t>
            </w:r>
          </w:p>
        </w:tc>
        <w:tc>
          <w:tcPr>
            <w:tcW w:w="4643" w:type="dxa"/>
          </w:tcPr>
          <w:p w14:paraId="7D32722B" w14:textId="77777777" w:rsidR="00810F2B" w:rsidRDefault="00810F2B" w:rsidP="00810F2B">
            <w:pPr>
              <w:pStyle w:val="ac"/>
            </w:pPr>
            <w:r w:rsidRPr="00810F2B">
              <w:t>Список литературы (заголовок)</w:t>
            </w:r>
          </w:p>
        </w:tc>
      </w:tr>
      <w:tr w:rsidR="00810F2B" w14:paraId="77CF8962" w14:textId="77777777" w:rsidTr="00810F2B">
        <w:tc>
          <w:tcPr>
            <w:tcW w:w="4643" w:type="dxa"/>
          </w:tcPr>
          <w:p w14:paraId="6B0D5350" w14:textId="77777777" w:rsidR="00810F2B" w:rsidRDefault="00810F2B" w:rsidP="00810F2B">
            <w:pPr>
              <w:pStyle w:val="ac"/>
            </w:pPr>
            <w:r>
              <w:t>Список литературных источников</w:t>
            </w:r>
          </w:p>
        </w:tc>
        <w:tc>
          <w:tcPr>
            <w:tcW w:w="4643" w:type="dxa"/>
          </w:tcPr>
          <w:p w14:paraId="7942193F" w14:textId="77777777" w:rsidR="00810F2B" w:rsidRDefault="00810F2B" w:rsidP="00810F2B">
            <w:pPr>
              <w:pStyle w:val="ac"/>
            </w:pPr>
            <w:r w:rsidRPr="00810F2B">
              <w:t>Список литературы (список)</w:t>
            </w:r>
          </w:p>
        </w:tc>
      </w:tr>
    </w:tbl>
    <w:p w14:paraId="6FD66C69" w14:textId="77777777" w:rsidR="00810F2B" w:rsidRDefault="00810F2B" w:rsidP="00810F2B">
      <w:r>
        <w:t>Далее приведен пример вставки рисунка в текст работы (рисунок 1).</w:t>
      </w:r>
    </w:p>
    <w:p w14:paraId="1009E312" w14:textId="77777777" w:rsidR="00810F2B" w:rsidRDefault="00810F2B" w:rsidP="00810F2B">
      <w:pPr>
        <w:pStyle w:val="ad"/>
      </w:pPr>
      <w:r>
        <w:object w:dxaOrig="4158" w:dyaOrig="4106" w14:anchorId="566DA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24.5pt" o:ole="">
            <v:imagedata r:id="rId10" o:title=""/>
          </v:shape>
          <o:OLEObject Type="Embed" ProgID="Visio.Drawing.11" ShapeID="_x0000_i1025" DrawAspect="Content" ObjectID="_1667719036" r:id="rId11"/>
        </w:object>
      </w:r>
    </w:p>
    <w:p w14:paraId="6658E4CE" w14:textId="77777777" w:rsidR="00810F2B" w:rsidRDefault="00810F2B" w:rsidP="00810F2B">
      <w:pPr>
        <w:pStyle w:val="ad"/>
      </w:pPr>
      <w:r>
        <w:t>Рисунок 1 – Расположение осей инструмента в пространстве</w:t>
      </w:r>
    </w:p>
    <w:p w14:paraId="7B4EA6AC" w14:textId="77777777" w:rsidR="00810F2B" w:rsidRPr="00810F2B" w:rsidRDefault="00810F2B" w:rsidP="00810F2B">
      <w:r>
        <w:t>При необходимости вставки формулы в текст работы, курсор пер</w:t>
      </w:r>
      <w:r>
        <w:t>е</w:t>
      </w:r>
      <w:r>
        <w:t xml:space="preserve">водится на новую строку, затем выбирается стиль «Формула», после чего нажимаем </w:t>
      </w:r>
      <w:r>
        <w:rPr>
          <w:lang w:val="en-US"/>
        </w:rPr>
        <w:t>Tab</w:t>
      </w:r>
      <w:r w:rsidRPr="00810F2B">
        <w:t xml:space="preserve"> (</w:t>
      </w:r>
      <w:r>
        <w:t>один раз</w:t>
      </w:r>
      <w:r w:rsidRPr="00810F2B">
        <w:t>)</w:t>
      </w:r>
      <w:r>
        <w:t xml:space="preserve">. Курсор переместился в центр строки. Вставляем формулу, затем жмем еще раз </w:t>
      </w:r>
      <w:r>
        <w:rPr>
          <w:lang w:val="en-US"/>
        </w:rPr>
        <w:t>Tab</w:t>
      </w:r>
      <w:r w:rsidRPr="00810F2B">
        <w:t xml:space="preserve"> (</w:t>
      </w:r>
      <w:r>
        <w:t>курсор должен переместиться в конец строки</w:t>
      </w:r>
      <w:r w:rsidRPr="00810F2B">
        <w:t>)</w:t>
      </w:r>
      <w:r>
        <w:t>. Затем вставляем скобки с номером формулы, как это показано ниже:</w:t>
      </w:r>
    </w:p>
    <w:p w14:paraId="135D0DA5" w14:textId="77777777" w:rsidR="00810F2B" w:rsidRPr="004F24B7" w:rsidRDefault="00810F2B" w:rsidP="00810F2B">
      <w:pPr>
        <w:pStyle w:val="ae"/>
      </w:pPr>
      <w:r>
        <w:tab/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>
        <w:tab/>
      </w:r>
      <w:r w:rsidRPr="004F24B7">
        <w:t>(1)</w:t>
      </w:r>
    </w:p>
    <w:p w14:paraId="73E141D7" w14:textId="77777777" w:rsidR="00810F2B" w:rsidRDefault="00810F2B" w:rsidP="00810F2B"/>
    <w:p w14:paraId="23A7B936" w14:textId="4ACFC570" w:rsidR="00810F2B" w:rsidRDefault="00810F2B" w:rsidP="00810F2B">
      <w:pPr>
        <w:pStyle w:val="af2"/>
      </w:pPr>
      <w:r>
        <w:t xml:space="preserve">Список </w:t>
      </w:r>
      <w:r w:rsidR="004F24B7">
        <w:t>ИСПОЛЬЗОВАННЫХ ИСТОЧНИКОВ</w:t>
      </w:r>
    </w:p>
    <w:p w14:paraId="747919DE" w14:textId="77777777" w:rsidR="00810F2B" w:rsidRDefault="00810F2B" w:rsidP="00810F2B">
      <w:pPr>
        <w:pStyle w:val="a"/>
      </w:pPr>
      <w:r w:rsidRPr="00810F2B">
        <w:t xml:space="preserve">Круглов, В.В. Нечеткая логика и искусственные нейронные сети / В.В. Круглов, М.И. Дли, Р.Ю. </w:t>
      </w:r>
      <w:proofErr w:type="spellStart"/>
      <w:r w:rsidRPr="00810F2B">
        <w:t>Голунов</w:t>
      </w:r>
      <w:proofErr w:type="spellEnd"/>
      <w:r w:rsidRPr="00810F2B">
        <w:t>. – М.</w:t>
      </w:r>
      <w:proofErr w:type="gramStart"/>
      <w:r w:rsidRPr="00810F2B">
        <w:t xml:space="preserve"> :</w:t>
      </w:r>
      <w:proofErr w:type="gramEnd"/>
      <w:r w:rsidRPr="00810F2B">
        <w:t xml:space="preserve"> ФИЗМАТЛИТ, 2001. – 201 с.</w:t>
      </w:r>
    </w:p>
    <w:p w14:paraId="64E23DE7" w14:textId="77777777" w:rsidR="00810F2B" w:rsidRDefault="00810F2B" w:rsidP="00810F2B">
      <w:pPr>
        <w:pStyle w:val="a"/>
      </w:pPr>
      <w:proofErr w:type="spellStart"/>
      <w:r w:rsidRPr="00810F2B">
        <w:t>Петаг</w:t>
      </w:r>
      <w:proofErr w:type="spellEnd"/>
      <w:r w:rsidRPr="00810F2B">
        <w:t xml:space="preserve">, А. Нечеткое моделирование и управление / А. </w:t>
      </w:r>
      <w:proofErr w:type="spellStart"/>
      <w:r w:rsidRPr="00810F2B">
        <w:t>Пегат</w:t>
      </w:r>
      <w:proofErr w:type="spellEnd"/>
      <w:proofErr w:type="gramStart"/>
      <w:r w:rsidRPr="00810F2B">
        <w:t xml:space="preserve"> ;</w:t>
      </w:r>
      <w:proofErr w:type="gramEnd"/>
      <w:r w:rsidRPr="00810F2B">
        <w:t xml:space="preserve"> пер. с англ. – М. : БИНОМ. Лаборатория знаний, 2012. – 798 с.</w:t>
      </w:r>
    </w:p>
    <w:sectPr w:rsidR="00810F2B" w:rsidSect="004F24B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04E7"/>
    <w:multiLevelType w:val="hybridMultilevel"/>
    <w:tmpl w:val="6C406522"/>
    <w:lvl w:ilvl="0" w:tplc="FE8600D0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2B"/>
    <w:rsid w:val="004F24B7"/>
    <w:rsid w:val="00810F2B"/>
    <w:rsid w:val="00A70AF1"/>
    <w:rsid w:val="00AA3220"/>
    <w:rsid w:val="00B85814"/>
    <w:rsid w:val="00B85A48"/>
    <w:rsid w:val="00DF2196"/>
    <w:rsid w:val="00F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F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810F2B"/>
    <w:pPr>
      <w:suppressAutoHyphens/>
    </w:pPr>
    <w:rPr>
      <w:b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810F2B"/>
    <w:pPr>
      <w:jc w:val="center"/>
    </w:pPr>
    <w:rPr>
      <w:caps/>
    </w:rPr>
  </w:style>
  <w:style w:type="paragraph" w:customStyle="1" w:styleId="a">
    <w:name w:val="Список литературы (список)"/>
    <w:basedOn w:val="a0"/>
    <w:qFormat/>
    <w:rsid w:val="00810F2B"/>
    <w:pPr>
      <w:numPr>
        <w:numId w:val="1"/>
      </w:numPr>
      <w:tabs>
        <w:tab w:val="left" w:pos="1134"/>
      </w:tabs>
      <w:ind w:left="0"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F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10F2B"/>
    <w:pPr>
      <w:keepNext/>
      <w:keepLines/>
      <w:suppressAutoHyphens/>
      <w:jc w:val="left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0"/>
    <w:qFormat/>
    <w:rsid w:val="00810F2B"/>
    <w:pPr>
      <w:ind w:firstLine="0"/>
    </w:pPr>
  </w:style>
  <w:style w:type="paragraph" w:customStyle="1" w:styleId="a5">
    <w:name w:val="Данные об авторах"/>
    <w:basedOn w:val="a4"/>
    <w:qFormat/>
    <w:rsid w:val="00810F2B"/>
  </w:style>
  <w:style w:type="character" w:styleId="a6">
    <w:name w:val="Hyperlink"/>
    <w:basedOn w:val="a1"/>
    <w:uiPriority w:val="99"/>
    <w:unhideWhenUsed/>
    <w:rsid w:val="00810F2B"/>
    <w:rPr>
      <w:color w:val="0000FF" w:themeColor="hyperlink"/>
      <w:u w:val="single"/>
    </w:rPr>
  </w:style>
  <w:style w:type="paragraph" w:customStyle="1" w:styleId="a7">
    <w:name w:val="Аннотация"/>
    <w:basedOn w:val="a5"/>
    <w:qFormat/>
    <w:rsid w:val="00810F2B"/>
    <w:rPr>
      <w:lang w:val="en-US"/>
    </w:rPr>
  </w:style>
  <w:style w:type="paragraph" w:customStyle="1" w:styleId="a8">
    <w:name w:val="Наименование статьи"/>
    <w:basedOn w:val="a5"/>
    <w:qFormat/>
    <w:rsid w:val="00810F2B"/>
    <w:pPr>
      <w:suppressAutoHyphens/>
    </w:pPr>
    <w:rPr>
      <w:b/>
      <w:lang w:val="en-US"/>
    </w:rPr>
  </w:style>
  <w:style w:type="paragraph" w:customStyle="1" w:styleId="a9">
    <w:name w:val="Ключевые слова"/>
    <w:basedOn w:val="a7"/>
    <w:qFormat/>
    <w:rsid w:val="00810F2B"/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810F2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a">
    <w:name w:val="Table Grid"/>
    <w:basedOn w:val="a2"/>
    <w:uiPriority w:val="59"/>
    <w:rsid w:val="008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дпись таблицы"/>
    <w:basedOn w:val="a0"/>
    <w:qFormat/>
    <w:rsid w:val="00810F2B"/>
    <w:pPr>
      <w:ind w:firstLine="0"/>
    </w:pPr>
  </w:style>
  <w:style w:type="paragraph" w:customStyle="1" w:styleId="ac">
    <w:name w:val="Таблица"/>
    <w:basedOn w:val="a0"/>
    <w:qFormat/>
    <w:rsid w:val="00810F2B"/>
    <w:pPr>
      <w:ind w:firstLine="0"/>
    </w:pPr>
  </w:style>
  <w:style w:type="paragraph" w:customStyle="1" w:styleId="ad">
    <w:name w:val="Рисунок"/>
    <w:basedOn w:val="a0"/>
    <w:qFormat/>
    <w:rsid w:val="00810F2B"/>
    <w:pPr>
      <w:suppressAutoHyphens/>
      <w:ind w:firstLine="0"/>
      <w:jc w:val="center"/>
    </w:pPr>
  </w:style>
  <w:style w:type="paragraph" w:customStyle="1" w:styleId="ae">
    <w:name w:val="Формула"/>
    <w:basedOn w:val="a0"/>
    <w:qFormat/>
    <w:rsid w:val="00810F2B"/>
    <w:pPr>
      <w:tabs>
        <w:tab w:val="center" w:pos="4536"/>
        <w:tab w:val="right" w:pos="9072"/>
      </w:tabs>
    </w:pPr>
  </w:style>
  <w:style w:type="character" w:styleId="af">
    <w:name w:val="Placeholder Text"/>
    <w:basedOn w:val="a1"/>
    <w:uiPriority w:val="99"/>
    <w:semiHidden/>
    <w:rsid w:val="00810F2B"/>
    <w:rPr>
      <w:color w:val="808080"/>
    </w:rPr>
  </w:style>
  <w:style w:type="paragraph" w:styleId="af0">
    <w:name w:val="Balloon Text"/>
    <w:basedOn w:val="a0"/>
    <w:link w:val="af1"/>
    <w:uiPriority w:val="99"/>
    <w:semiHidden/>
    <w:unhideWhenUsed/>
    <w:rsid w:val="00810F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810F2B"/>
    <w:rPr>
      <w:rFonts w:ascii="Tahoma" w:hAnsi="Tahoma" w:cs="Tahoma"/>
      <w:sz w:val="16"/>
      <w:szCs w:val="16"/>
    </w:rPr>
  </w:style>
  <w:style w:type="paragraph" w:customStyle="1" w:styleId="af2">
    <w:name w:val="Список литературы (заголовок)"/>
    <w:basedOn w:val="a0"/>
    <w:qFormat/>
    <w:rsid w:val="00810F2B"/>
    <w:pPr>
      <w:jc w:val="center"/>
    </w:pPr>
    <w:rPr>
      <w:caps/>
    </w:rPr>
  </w:style>
  <w:style w:type="paragraph" w:customStyle="1" w:styleId="a">
    <w:name w:val="Список литературы (список)"/>
    <w:basedOn w:val="a0"/>
    <w:qFormat/>
    <w:rsid w:val="00810F2B"/>
    <w:pPr>
      <w:numPr>
        <w:numId w:val="1"/>
      </w:numPr>
      <w:tabs>
        <w:tab w:val="left" w:pos="1134"/>
      </w:tabs>
      <w:ind w:left="0"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.pp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vanov.ii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.ii@mail.ru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petrov.p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 Сергей Иванович</dc:creator>
  <cp:lastModifiedBy>1</cp:lastModifiedBy>
  <cp:revision>5</cp:revision>
  <dcterms:created xsi:type="dcterms:W3CDTF">2020-11-23T00:23:00Z</dcterms:created>
  <dcterms:modified xsi:type="dcterms:W3CDTF">2020-11-24T00:31:00Z</dcterms:modified>
</cp:coreProperties>
</file>