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75" w:rsidRPr="003C78E8" w:rsidRDefault="00454875" w:rsidP="00126E3C">
      <w:pPr>
        <w:spacing w:line="360" w:lineRule="auto"/>
        <w:jc w:val="center"/>
        <w:rPr>
          <w:szCs w:val="28"/>
        </w:rPr>
      </w:pPr>
      <w:r>
        <w:t>Министерство науки и высшего образования Российской Федерации</w:t>
      </w:r>
    </w:p>
    <w:p w:rsidR="00454875" w:rsidRPr="003C78E8" w:rsidRDefault="00454875" w:rsidP="00126E3C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454875" w:rsidRPr="003C78E8" w:rsidRDefault="00454875" w:rsidP="00126E3C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454875" w:rsidRPr="003C78E8" w:rsidRDefault="00454875" w:rsidP="00126E3C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454875" w:rsidRDefault="00FB1B6A" w:rsidP="006E6FB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6.05pt;height:100.45pt;visibility:visible">
            <v:imagedata r:id="rId8" o:title=""/>
          </v:shape>
        </w:pict>
      </w:r>
    </w:p>
    <w:p w:rsidR="00454875" w:rsidRDefault="00454875" w:rsidP="001B7592">
      <w:pPr>
        <w:pStyle w:val="afe"/>
      </w:pPr>
      <w:r w:rsidRPr="00F14DC7">
        <w:t>ЗАДАНИЕ</w:t>
      </w:r>
    </w:p>
    <w:p w:rsidR="00454875" w:rsidRDefault="00454875" w:rsidP="001B7592">
      <w:pPr>
        <w:pStyle w:val="afe"/>
      </w:pPr>
      <w:r w:rsidRPr="00F14DC7">
        <w:t>на разработку</w:t>
      </w:r>
    </w:p>
    <w:p w:rsidR="00454875" w:rsidRDefault="00454875" w:rsidP="001B7592">
      <w:pPr>
        <w:pStyle w:val="afe"/>
      </w:pPr>
    </w:p>
    <w:p w:rsidR="00454875" w:rsidRPr="00A3257D" w:rsidRDefault="00454875" w:rsidP="00F73CE6">
      <w:pPr>
        <w:spacing w:line="360" w:lineRule="auto"/>
        <w:jc w:val="both"/>
        <w:rPr>
          <w:i/>
        </w:rPr>
      </w:pPr>
      <w:r w:rsidRPr="00031F87">
        <w:t>Название проекта:</w:t>
      </w:r>
      <w:r>
        <w:t xml:space="preserve"> </w:t>
      </w:r>
      <w:r>
        <w:rPr>
          <w:u w:val="single"/>
        </w:rPr>
        <w:t xml:space="preserve">Разработка </w:t>
      </w:r>
      <w:r w:rsidR="009B1A36">
        <w:rPr>
          <w:u w:val="single"/>
        </w:rPr>
        <w:t>цифрового милливольтметра</w:t>
      </w:r>
      <w:r>
        <w:rPr>
          <w:u w:val="single"/>
        </w:rPr>
        <w:t>.</w:t>
      </w:r>
    </w:p>
    <w:p w:rsidR="00454875" w:rsidRPr="00B33DC4" w:rsidRDefault="00454875" w:rsidP="000E658C">
      <w:pPr>
        <w:spacing w:line="360" w:lineRule="auto"/>
        <w:jc w:val="both"/>
        <w:rPr>
          <w:u w:val="single"/>
        </w:rPr>
      </w:pPr>
      <w:r>
        <w:t>Заказчик:</w:t>
      </w:r>
      <w:r w:rsidRPr="00103FB0">
        <w:t xml:space="preserve"> </w:t>
      </w:r>
      <w:r w:rsidRPr="00B33DC4">
        <w:rPr>
          <w:u w:val="single"/>
        </w:rPr>
        <w:t>Федеральное государственное бюджетное образовательное учр</w:t>
      </w:r>
      <w:r w:rsidRPr="00B33DC4">
        <w:rPr>
          <w:u w:val="single"/>
        </w:rPr>
        <w:t>е</w:t>
      </w:r>
      <w:r w:rsidRPr="00B33DC4">
        <w:rPr>
          <w:u w:val="single"/>
        </w:rPr>
        <w:t>ждение высшего образования «Комсомольский-на-Амуре государственный университет».</w:t>
      </w:r>
    </w:p>
    <w:p w:rsidR="00454875" w:rsidRDefault="00454875" w:rsidP="000E658C">
      <w:pPr>
        <w:spacing w:line="360" w:lineRule="auto"/>
        <w:jc w:val="both"/>
      </w:pPr>
      <w:r w:rsidRPr="00031F87">
        <w:t>Назначение:</w:t>
      </w:r>
      <w:r>
        <w:t xml:space="preserve"> </w:t>
      </w:r>
      <w:r w:rsidR="009B1A36">
        <w:rPr>
          <w:u w:val="single"/>
        </w:rPr>
        <w:t>Цифровой милливольтметр предназначен для измерения и ото</w:t>
      </w:r>
      <w:r w:rsidR="009B1A36">
        <w:rPr>
          <w:u w:val="single"/>
        </w:rPr>
        <w:t>б</w:t>
      </w:r>
      <w:r w:rsidR="009B1A36">
        <w:rPr>
          <w:u w:val="single"/>
        </w:rPr>
        <w:t>ражения на дискретных светодиодных индикаторах малых значений напр</w:t>
      </w:r>
      <w:r w:rsidR="009B1A36">
        <w:rPr>
          <w:u w:val="single"/>
        </w:rPr>
        <w:t>я</w:t>
      </w:r>
      <w:r w:rsidR="009B1A36">
        <w:rPr>
          <w:u w:val="single"/>
        </w:rPr>
        <w:t>жения от 0 до 1 вольта.</w:t>
      </w:r>
    </w:p>
    <w:p w:rsidR="00454875" w:rsidRPr="00B33DC4" w:rsidRDefault="00454875" w:rsidP="000E658C">
      <w:pPr>
        <w:spacing w:line="360" w:lineRule="auto"/>
        <w:jc w:val="both"/>
        <w:rPr>
          <w:u w:val="single"/>
        </w:rPr>
      </w:pPr>
      <w:r w:rsidRPr="00031F87">
        <w:t>Область использования</w:t>
      </w:r>
      <w:r w:rsidRPr="00B33DC4">
        <w:rPr>
          <w:u w:val="single"/>
        </w:rPr>
        <w:t xml:space="preserve">: </w:t>
      </w:r>
      <w:r w:rsidR="009B1A36">
        <w:rPr>
          <w:u w:val="single"/>
        </w:rPr>
        <w:t>В радиоэлектронной аппаратуре как средство ко</w:t>
      </w:r>
      <w:r w:rsidR="009B1A36">
        <w:rPr>
          <w:u w:val="single"/>
        </w:rPr>
        <w:t>н</w:t>
      </w:r>
      <w:r w:rsidR="009B1A36">
        <w:rPr>
          <w:u w:val="single"/>
        </w:rPr>
        <w:t>троля напряжения на заданном участке электрической цепи.</w:t>
      </w:r>
    </w:p>
    <w:p w:rsidR="00454875" w:rsidRDefault="00454875" w:rsidP="00E5684D">
      <w:pPr>
        <w:spacing w:line="360" w:lineRule="auto"/>
        <w:jc w:val="both"/>
        <w:rPr>
          <w:u w:val="single"/>
        </w:rPr>
      </w:pPr>
      <w:r w:rsidRPr="00031F87">
        <w:t>Функциональное описание устройства</w:t>
      </w:r>
      <w:r>
        <w:t>:</w:t>
      </w:r>
      <w:r w:rsidR="00690C5A">
        <w:t xml:space="preserve"> </w:t>
      </w:r>
      <w:r>
        <w:rPr>
          <w:u w:val="single"/>
        </w:rPr>
        <w:t xml:space="preserve">В устройстве применены </w:t>
      </w:r>
      <w:r w:rsidR="00690C5A">
        <w:rPr>
          <w:u w:val="single"/>
        </w:rPr>
        <w:t>светодио</w:t>
      </w:r>
      <w:r w:rsidR="00690C5A">
        <w:rPr>
          <w:u w:val="single"/>
        </w:rPr>
        <w:t>д</w:t>
      </w:r>
      <w:r w:rsidR="00690C5A">
        <w:rPr>
          <w:u w:val="single"/>
        </w:rPr>
        <w:t xml:space="preserve">ные </w:t>
      </w:r>
      <w:r>
        <w:rPr>
          <w:u w:val="single"/>
        </w:rPr>
        <w:t>индикаторы</w:t>
      </w:r>
      <w:r w:rsidR="00690C5A">
        <w:rPr>
          <w:u w:val="single"/>
        </w:rPr>
        <w:t xml:space="preserve">, выполненные в виде </w:t>
      </w:r>
      <w:proofErr w:type="spellStart"/>
      <w:r w:rsidR="009B1A36">
        <w:rPr>
          <w:u w:val="single"/>
        </w:rPr>
        <w:t>семисегментной</w:t>
      </w:r>
      <w:proofErr w:type="spellEnd"/>
      <w:r w:rsidR="00690C5A">
        <w:rPr>
          <w:u w:val="single"/>
        </w:rPr>
        <w:t xml:space="preserve"> матрицы</w:t>
      </w:r>
      <w:r>
        <w:rPr>
          <w:u w:val="single"/>
        </w:rPr>
        <w:t>. С их пом</w:t>
      </w:r>
      <w:r>
        <w:rPr>
          <w:u w:val="single"/>
        </w:rPr>
        <w:t>о</w:t>
      </w:r>
      <w:r>
        <w:rPr>
          <w:u w:val="single"/>
        </w:rPr>
        <w:t xml:space="preserve">щью отображается </w:t>
      </w:r>
      <w:r w:rsidR="009B1A36">
        <w:rPr>
          <w:u w:val="single"/>
        </w:rPr>
        <w:t>текущее значение напряжения</w:t>
      </w:r>
      <w:r>
        <w:rPr>
          <w:u w:val="single"/>
        </w:rPr>
        <w:t>.</w:t>
      </w:r>
      <w:r w:rsidR="009B1A36">
        <w:rPr>
          <w:u w:val="single"/>
        </w:rPr>
        <w:t xml:space="preserve"> Измерительная часть с</w:t>
      </w:r>
      <w:r w:rsidR="009B1A36">
        <w:rPr>
          <w:u w:val="single"/>
        </w:rPr>
        <w:t>о</w:t>
      </w:r>
      <w:r w:rsidR="009B1A36">
        <w:rPr>
          <w:u w:val="single"/>
        </w:rPr>
        <w:t xml:space="preserve">держит усилитель, аналого-цифровой преобразователь и дешифратор для управления </w:t>
      </w:r>
      <w:proofErr w:type="spellStart"/>
      <w:r w:rsidR="009B1A36">
        <w:rPr>
          <w:u w:val="single"/>
        </w:rPr>
        <w:t>семисегментными</w:t>
      </w:r>
      <w:proofErr w:type="spellEnd"/>
      <w:r w:rsidR="009B1A36">
        <w:rPr>
          <w:u w:val="single"/>
        </w:rPr>
        <w:t xml:space="preserve"> индикаторами.</w:t>
      </w:r>
    </w:p>
    <w:p w:rsidR="00454875" w:rsidRDefault="00454875" w:rsidP="00A6668B">
      <w:pPr>
        <w:spacing w:line="360" w:lineRule="auto"/>
        <w:jc w:val="both"/>
        <w:rPr>
          <w:u w:val="single"/>
        </w:rPr>
      </w:pPr>
      <w:r w:rsidRPr="00103FB0">
        <w:t>Техническое описание устройства</w:t>
      </w:r>
      <w:r>
        <w:t xml:space="preserve">: </w:t>
      </w:r>
      <w:r>
        <w:rPr>
          <w:u w:val="single"/>
        </w:rPr>
        <w:t>В качестве индикаторов использ</w:t>
      </w:r>
      <w:r w:rsidR="009B1A36">
        <w:rPr>
          <w:u w:val="single"/>
        </w:rPr>
        <w:t>уются</w:t>
      </w:r>
      <w:r>
        <w:rPr>
          <w:u w:val="single"/>
        </w:rPr>
        <w:t xml:space="preserve"> </w:t>
      </w:r>
      <w:proofErr w:type="spellStart"/>
      <w:r w:rsidR="009B1A36">
        <w:rPr>
          <w:u w:val="single"/>
        </w:rPr>
        <w:t>семисегментные</w:t>
      </w:r>
      <w:proofErr w:type="spellEnd"/>
      <w:r w:rsidR="009B1A36">
        <w:rPr>
          <w:u w:val="single"/>
        </w:rPr>
        <w:t xml:space="preserve"> дискретные индикаторы</w:t>
      </w:r>
      <w:r>
        <w:rPr>
          <w:u w:val="single"/>
        </w:rPr>
        <w:t xml:space="preserve">. </w:t>
      </w:r>
      <w:r w:rsidR="00690C5A">
        <w:rPr>
          <w:u w:val="single"/>
        </w:rPr>
        <w:t xml:space="preserve">Отображаемая на </w:t>
      </w:r>
      <w:r w:rsidR="009B1A36">
        <w:rPr>
          <w:u w:val="single"/>
        </w:rPr>
        <w:t>индикаторах</w:t>
      </w:r>
      <w:r w:rsidR="00690C5A">
        <w:rPr>
          <w:u w:val="single"/>
        </w:rPr>
        <w:t xml:space="preserve"> и</w:t>
      </w:r>
      <w:r w:rsidR="00690C5A">
        <w:rPr>
          <w:u w:val="single"/>
        </w:rPr>
        <w:t>н</w:t>
      </w:r>
      <w:r w:rsidR="00690C5A">
        <w:rPr>
          <w:u w:val="single"/>
        </w:rPr>
        <w:t xml:space="preserve">формация </w:t>
      </w:r>
      <w:r w:rsidR="009B1A36">
        <w:rPr>
          <w:u w:val="single"/>
        </w:rPr>
        <w:t>поступает с дешифратора, который преобразует двоичный код с АЦП в код индикатора</w:t>
      </w:r>
      <w:r w:rsidR="00690C5A">
        <w:rPr>
          <w:u w:val="single"/>
        </w:rPr>
        <w:t xml:space="preserve">. </w:t>
      </w:r>
      <w:r w:rsidR="009B1A36">
        <w:rPr>
          <w:u w:val="single"/>
        </w:rPr>
        <w:t>Контролируемое напряжение поступает через схему согласования на вход АЦП</w:t>
      </w:r>
      <w:r w:rsidR="008A0B75">
        <w:rPr>
          <w:u w:val="single"/>
        </w:rPr>
        <w:t>, который преобразует значение напряжения в двоичный код.</w:t>
      </w:r>
    </w:p>
    <w:p w:rsidR="00454875" w:rsidRPr="00015581" w:rsidRDefault="00454875" w:rsidP="00A6668B">
      <w:pPr>
        <w:spacing w:line="360" w:lineRule="auto"/>
        <w:jc w:val="both"/>
        <w:rPr>
          <w:szCs w:val="28"/>
        </w:rPr>
      </w:pPr>
      <w:r w:rsidRPr="00E90021">
        <w:rPr>
          <w:szCs w:val="28"/>
        </w:rPr>
        <w:lastRenderedPageBreak/>
        <w:t xml:space="preserve">Требования: </w:t>
      </w:r>
      <w:r w:rsidRPr="00FB1B6A">
        <w:rPr>
          <w:szCs w:val="28"/>
          <w:u w:val="single"/>
        </w:rPr>
        <w:t>Устройство должно соответствовать техническому заданию, быть безопасным, надежным.</w:t>
      </w:r>
    </w:p>
    <w:p w:rsidR="00454875" w:rsidRPr="00F14DC7" w:rsidRDefault="00454875" w:rsidP="000E658C">
      <w:pPr>
        <w:pStyle w:val="a0"/>
        <w:spacing w:before="240" w:line="276" w:lineRule="auto"/>
        <w:ind w:firstLine="0"/>
      </w:pPr>
      <w:r w:rsidRPr="00F14DC7">
        <w:t>План работ: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5"/>
        <w:gridCol w:w="2701"/>
      </w:tblGrid>
      <w:tr w:rsidR="00454875" w:rsidRPr="00F14DC7" w:rsidTr="00611B05">
        <w:tc>
          <w:tcPr>
            <w:tcW w:w="6535" w:type="dxa"/>
          </w:tcPr>
          <w:p w:rsidR="00454875" w:rsidRPr="00611B05" w:rsidRDefault="00454875" w:rsidP="00611B05">
            <w:pPr>
              <w:pStyle w:val="af5"/>
              <w:jc w:val="center"/>
              <w:rPr>
                <w:b/>
                <w:bCs/>
                <w:lang w:eastAsia="en-US"/>
              </w:rPr>
            </w:pPr>
            <w:r w:rsidRPr="00611B05">
              <w:rPr>
                <w:b/>
                <w:bCs/>
                <w:lang w:eastAsia="en-US"/>
              </w:rPr>
              <w:t>Наименование работ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b/>
                <w:bCs/>
                <w:lang w:eastAsia="en-US"/>
              </w:rPr>
            </w:pPr>
            <w:r w:rsidRPr="00611B05">
              <w:rPr>
                <w:b/>
                <w:bCs/>
                <w:lang w:eastAsia="en-US"/>
              </w:rPr>
              <w:t>Срок</w:t>
            </w:r>
          </w:p>
        </w:tc>
      </w:tr>
      <w:tr w:rsidR="00454875" w:rsidRPr="00F14DC7" w:rsidTr="00611B05">
        <w:trPr>
          <w:trHeight w:val="133"/>
        </w:trPr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 w:rsidRPr="00611B05">
              <w:rPr>
                <w:lang w:eastAsia="en-US"/>
              </w:rPr>
              <w:t xml:space="preserve">Изучение </w:t>
            </w:r>
            <w:r>
              <w:rPr>
                <w:lang w:eastAsia="en-US"/>
              </w:rPr>
              <w:t xml:space="preserve">теоретического </w:t>
            </w:r>
            <w:r w:rsidRPr="00611B05">
              <w:rPr>
                <w:lang w:eastAsia="en-US"/>
              </w:rPr>
              <w:t>материала</w:t>
            </w:r>
            <w:r>
              <w:rPr>
                <w:lang w:eastAsia="en-US"/>
              </w:rPr>
              <w:t xml:space="preserve">, лежащего в принципе работы </w:t>
            </w:r>
            <w:r w:rsidR="008A0B75">
              <w:rPr>
                <w:lang w:eastAsia="en-US"/>
              </w:rPr>
              <w:t>милливольтметра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 w:rsidRPr="00611B05">
              <w:rPr>
                <w:lang w:eastAsia="en-US"/>
              </w:rPr>
              <w:t>0</w:t>
            </w:r>
            <w:r>
              <w:rPr>
                <w:lang w:eastAsia="en-US"/>
              </w:rPr>
              <w:t>2.2024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Разработка структурной и функциональной схемы устройства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03.2024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C16E0B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Разработка принципиальной электрической схемы устройства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04.2024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Составление спецификации (перечня элементов) на принципиальную схему.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04.2024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Макетирование схемы и проверка работоспособности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611B05">
              <w:rPr>
                <w:lang w:eastAsia="en-US"/>
              </w:rPr>
              <w:t>.2022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Составление конструкторс</w:t>
            </w:r>
            <w:bookmarkStart w:id="0" w:name="_GoBack"/>
            <w:bookmarkEnd w:id="0"/>
            <w:r>
              <w:rPr>
                <w:lang w:eastAsia="en-US"/>
              </w:rPr>
              <w:t>кой документации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611B05">
              <w:rPr>
                <w:lang w:eastAsia="en-US"/>
              </w:rPr>
              <w:t>.2022</w:t>
            </w:r>
          </w:p>
        </w:tc>
      </w:tr>
    </w:tbl>
    <w:p w:rsidR="00454875" w:rsidRPr="008166CF" w:rsidRDefault="00454875" w:rsidP="00756AEC">
      <w:pPr>
        <w:spacing w:line="360" w:lineRule="auto"/>
        <w:jc w:val="both"/>
        <w:rPr>
          <w:u w:val="single"/>
        </w:rPr>
      </w:pPr>
    </w:p>
    <w:p w:rsidR="00454875" w:rsidRDefault="00454875" w:rsidP="00DE38AA">
      <w:pPr>
        <w:spacing w:line="360" w:lineRule="auto"/>
        <w:jc w:val="both"/>
      </w:pPr>
      <w:r w:rsidRPr="00B32EA1">
        <w:t>Перечень графического материала:</w:t>
      </w:r>
      <w:r>
        <w:t xml:space="preserve"> </w:t>
      </w:r>
    </w:p>
    <w:p w:rsidR="00454875" w:rsidRDefault="00454875" w:rsidP="00DE38AA">
      <w:pPr>
        <w:spacing w:line="360" w:lineRule="auto"/>
        <w:jc w:val="both"/>
      </w:pPr>
      <w:r>
        <w:t>1. Принципиальная схема;</w:t>
      </w:r>
    </w:p>
    <w:p w:rsidR="00454875" w:rsidRDefault="00454875" w:rsidP="00DE38AA">
      <w:pPr>
        <w:spacing w:line="360" w:lineRule="auto"/>
        <w:jc w:val="both"/>
      </w:pPr>
      <w:r>
        <w:t>2. Чертежи изделия (или трехмерные модели изделия);</w:t>
      </w:r>
    </w:p>
    <w:p w:rsidR="00454875" w:rsidRDefault="00454875" w:rsidP="00DE38AA">
      <w:pPr>
        <w:spacing w:line="360" w:lineRule="auto"/>
        <w:jc w:val="both"/>
      </w:pPr>
      <w:r>
        <w:t>3. Внешний вид изделия;</w:t>
      </w:r>
    </w:p>
    <w:p w:rsidR="00454875" w:rsidRPr="00A6668B" w:rsidRDefault="00454875" w:rsidP="00DE38AA">
      <w:pPr>
        <w:spacing w:line="360" w:lineRule="auto"/>
        <w:jc w:val="both"/>
      </w:pPr>
      <w:r>
        <w:t>4. Блок-схема алгоритмов (при наличии управляющих программ).</w:t>
      </w:r>
    </w:p>
    <w:p w:rsidR="00454875" w:rsidRDefault="00454875" w:rsidP="00CE4510">
      <w:pPr>
        <w:tabs>
          <w:tab w:val="left" w:pos="3119"/>
          <w:tab w:val="left" w:pos="6804"/>
        </w:tabs>
        <w:spacing w:before="240"/>
        <w:jc w:val="both"/>
      </w:pPr>
    </w:p>
    <w:p w:rsidR="00454875" w:rsidRDefault="00454875" w:rsidP="00CE4510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F14DC7">
        <w:t xml:space="preserve">Руководитель </w:t>
      </w:r>
      <w:r>
        <w:t>проекта</w:t>
      </w:r>
      <w:r>
        <w:tab/>
        <w:t>_____________________</w:t>
      </w:r>
      <w:r>
        <w:tab/>
      </w:r>
      <w:r>
        <w:rPr>
          <w:szCs w:val="28"/>
        </w:rPr>
        <w:t>С.Г. Марущенко</w:t>
      </w:r>
    </w:p>
    <w:p w:rsidR="00454875" w:rsidRPr="005E2ABE" w:rsidRDefault="00454875" w:rsidP="007A76A3">
      <w:pPr>
        <w:tabs>
          <w:tab w:val="left" w:pos="3969"/>
        </w:tabs>
        <w:rPr>
          <w:szCs w:val="28"/>
        </w:rPr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sectPr w:rsidR="00454875" w:rsidRPr="005E2ABE" w:rsidSect="007A76A3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75" w:rsidRDefault="00454875" w:rsidP="00245922">
      <w:r>
        <w:separator/>
      </w:r>
    </w:p>
  </w:endnote>
  <w:endnote w:type="continuationSeparator" w:id="0">
    <w:p w:rsidR="00454875" w:rsidRDefault="00454875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75" w:rsidRPr="00F854C7" w:rsidRDefault="00454875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75" w:rsidRDefault="00454875" w:rsidP="00245922">
      <w:r>
        <w:separator/>
      </w:r>
    </w:p>
  </w:footnote>
  <w:footnote w:type="continuationSeparator" w:id="0">
    <w:p w:rsidR="00454875" w:rsidRDefault="00454875" w:rsidP="0024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2277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rFonts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74A"/>
    <w:rsid w:val="00015581"/>
    <w:rsid w:val="00020E8B"/>
    <w:rsid w:val="00024477"/>
    <w:rsid w:val="00031F87"/>
    <w:rsid w:val="00035AE6"/>
    <w:rsid w:val="0003747B"/>
    <w:rsid w:val="000435BE"/>
    <w:rsid w:val="00044EAA"/>
    <w:rsid w:val="00050BE9"/>
    <w:rsid w:val="0006317C"/>
    <w:rsid w:val="00066AB2"/>
    <w:rsid w:val="00081F8D"/>
    <w:rsid w:val="00084129"/>
    <w:rsid w:val="000945C7"/>
    <w:rsid w:val="000B508B"/>
    <w:rsid w:val="000C27A6"/>
    <w:rsid w:val="000D247F"/>
    <w:rsid w:val="000E2BA3"/>
    <w:rsid w:val="000E488E"/>
    <w:rsid w:val="000E658C"/>
    <w:rsid w:val="00103FB0"/>
    <w:rsid w:val="00105EA9"/>
    <w:rsid w:val="00107D2A"/>
    <w:rsid w:val="001136F4"/>
    <w:rsid w:val="00126E3C"/>
    <w:rsid w:val="001369A4"/>
    <w:rsid w:val="00140452"/>
    <w:rsid w:val="00140486"/>
    <w:rsid w:val="00141FEF"/>
    <w:rsid w:val="001459FD"/>
    <w:rsid w:val="001536CF"/>
    <w:rsid w:val="0017782C"/>
    <w:rsid w:val="00183154"/>
    <w:rsid w:val="0019106B"/>
    <w:rsid w:val="0019760E"/>
    <w:rsid w:val="001A128E"/>
    <w:rsid w:val="001A3F03"/>
    <w:rsid w:val="001B4380"/>
    <w:rsid w:val="001B7592"/>
    <w:rsid w:val="001E095E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51E6A"/>
    <w:rsid w:val="00360289"/>
    <w:rsid w:val="00360C6C"/>
    <w:rsid w:val="00363DEB"/>
    <w:rsid w:val="00366E0D"/>
    <w:rsid w:val="003732E0"/>
    <w:rsid w:val="003832B6"/>
    <w:rsid w:val="003972A1"/>
    <w:rsid w:val="00397A14"/>
    <w:rsid w:val="003A2887"/>
    <w:rsid w:val="003A4598"/>
    <w:rsid w:val="003B7C40"/>
    <w:rsid w:val="003C3D05"/>
    <w:rsid w:val="003C71CB"/>
    <w:rsid w:val="003C78E8"/>
    <w:rsid w:val="003D423F"/>
    <w:rsid w:val="003E3D70"/>
    <w:rsid w:val="00415E21"/>
    <w:rsid w:val="00426F40"/>
    <w:rsid w:val="004414D9"/>
    <w:rsid w:val="0044638F"/>
    <w:rsid w:val="00454875"/>
    <w:rsid w:val="00486FD6"/>
    <w:rsid w:val="00493FB5"/>
    <w:rsid w:val="004A7E41"/>
    <w:rsid w:val="004F53F0"/>
    <w:rsid w:val="00504D3D"/>
    <w:rsid w:val="00507B8D"/>
    <w:rsid w:val="00510E5A"/>
    <w:rsid w:val="005358B1"/>
    <w:rsid w:val="0054096A"/>
    <w:rsid w:val="00564988"/>
    <w:rsid w:val="00564E95"/>
    <w:rsid w:val="00565386"/>
    <w:rsid w:val="00573115"/>
    <w:rsid w:val="005757EF"/>
    <w:rsid w:val="005936AE"/>
    <w:rsid w:val="005A7FD7"/>
    <w:rsid w:val="005B1036"/>
    <w:rsid w:val="005C3E94"/>
    <w:rsid w:val="005D2EF9"/>
    <w:rsid w:val="005E2ABE"/>
    <w:rsid w:val="005F1DFC"/>
    <w:rsid w:val="00611070"/>
    <w:rsid w:val="00611B05"/>
    <w:rsid w:val="00612F1D"/>
    <w:rsid w:val="00612F60"/>
    <w:rsid w:val="00613B00"/>
    <w:rsid w:val="00616B6B"/>
    <w:rsid w:val="00617963"/>
    <w:rsid w:val="006204C2"/>
    <w:rsid w:val="0062237F"/>
    <w:rsid w:val="006449AE"/>
    <w:rsid w:val="00646A03"/>
    <w:rsid w:val="0065799E"/>
    <w:rsid w:val="00667CE3"/>
    <w:rsid w:val="006778A9"/>
    <w:rsid w:val="0069076A"/>
    <w:rsid w:val="00690C5A"/>
    <w:rsid w:val="006A737B"/>
    <w:rsid w:val="006D2DBD"/>
    <w:rsid w:val="006E6FB7"/>
    <w:rsid w:val="006F350D"/>
    <w:rsid w:val="0070697B"/>
    <w:rsid w:val="00713A8D"/>
    <w:rsid w:val="00717B3C"/>
    <w:rsid w:val="0072596A"/>
    <w:rsid w:val="00732B8C"/>
    <w:rsid w:val="0074115F"/>
    <w:rsid w:val="00743936"/>
    <w:rsid w:val="00746AF4"/>
    <w:rsid w:val="00751EDE"/>
    <w:rsid w:val="00756AEC"/>
    <w:rsid w:val="0076348F"/>
    <w:rsid w:val="00773EE4"/>
    <w:rsid w:val="00791465"/>
    <w:rsid w:val="00793F44"/>
    <w:rsid w:val="007A76A3"/>
    <w:rsid w:val="007B1BF0"/>
    <w:rsid w:val="007B3D46"/>
    <w:rsid w:val="007B6F7D"/>
    <w:rsid w:val="007D08B0"/>
    <w:rsid w:val="007D1F12"/>
    <w:rsid w:val="007E1B7F"/>
    <w:rsid w:val="007E2427"/>
    <w:rsid w:val="007E7E80"/>
    <w:rsid w:val="007F2B48"/>
    <w:rsid w:val="007F405D"/>
    <w:rsid w:val="00811288"/>
    <w:rsid w:val="008166CF"/>
    <w:rsid w:val="0082101F"/>
    <w:rsid w:val="00825815"/>
    <w:rsid w:val="00831CF1"/>
    <w:rsid w:val="00833611"/>
    <w:rsid w:val="00834159"/>
    <w:rsid w:val="008457AD"/>
    <w:rsid w:val="00885E8F"/>
    <w:rsid w:val="008A0B75"/>
    <w:rsid w:val="008A1298"/>
    <w:rsid w:val="008A1A97"/>
    <w:rsid w:val="008A7FFB"/>
    <w:rsid w:val="008B190C"/>
    <w:rsid w:val="008C20B2"/>
    <w:rsid w:val="008C69F3"/>
    <w:rsid w:val="008D75A1"/>
    <w:rsid w:val="008E3828"/>
    <w:rsid w:val="008E4A28"/>
    <w:rsid w:val="008F7240"/>
    <w:rsid w:val="008F76EC"/>
    <w:rsid w:val="009004E4"/>
    <w:rsid w:val="009010CD"/>
    <w:rsid w:val="00906161"/>
    <w:rsid w:val="00911289"/>
    <w:rsid w:val="0091613C"/>
    <w:rsid w:val="00922BD0"/>
    <w:rsid w:val="00930D86"/>
    <w:rsid w:val="009353A5"/>
    <w:rsid w:val="00944C3C"/>
    <w:rsid w:val="0095550C"/>
    <w:rsid w:val="009565FC"/>
    <w:rsid w:val="00982162"/>
    <w:rsid w:val="00985E94"/>
    <w:rsid w:val="009870BA"/>
    <w:rsid w:val="00992E43"/>
    <w:rsid w:val="009A71C1"/>
    <w:rsid w:val="009B1A36"/>
    <w:rsid w:val="009B2C13"/>
    <w:rsid w:val="009B453F"/>
    <w:rsid w:val="009B4ED7"/>
    <w:rsid w:val="009D5FD1"/>
    <w:rsid w:val="009E4482"/>
    <w:rsid w:val="009F71D2"/>
    <w:rsid w:val="00A06634"/>
    <w:rsid w:val="00A3257D"/>
    <w:rsid w:val="00A36345"/>
    <w:rsid w:val="00A45AB6"/>
    <w:rsid w:val="00A5231C"/>
    <w:rsid w:val="00A525AC"/>
    <w:rsid w:val="00A556F2"/>
    <w:rsid w:val="00A62E5A"/>
    <w:rsid w:val="00A651A7"/>
    <w:rsid w:val="00A6668B"/>
    <w:rsid w:val="00A84B1A"/>
    <w:rsid w:val="00A90952"/>
    <w:rsid w:val="00A94599"/>
    <w:rsid w:val="00AA55A5"/>
    <w:rsid w:val="00AE21EA"/>
    <w:rsid w:val="00AF0871"/>
    <w:rsid w:val="00B013AD"/>
    <w:rsid w:val="00B02A7C"/>
    <w:rsid w:val="00B13F0F"/>
    <w:rsid w:val="00B32EA1"/>
    <w:rsid w:val="00B33DC4"/>
    <w:rsid w:val="00B54899"/>
    <w:rsid w:val="00B559BA"/>
    <w:rsid w:val="00B5731C"/>
    <w:rsid w:val="00B6255B"/>
    <w:rsid w:val="00B85559"/>
    <w:rsid w:val="00B86A4B"/>
    <w:rsid w:val="00B86CC0"/>
    <w:rsid w:val="00BA0A89"/>
    <w:rsid w:val="00BA2DC1"/>
    <w:rsid w:val="00BA57ED"/>
    <w:rsid w:val="00BA7668"/>
    <w:rsid w:val="00BB15A4"/>
    <w:rsid w:val="00BE233E"/>
    <w:rsid w:val="00BE7DAC"/>
    <w:rsid w:val="00BF461B"/>
    <w:rsid w:val="00C0515D"/>
    <w:rsid w:val="00C16E0B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B5F2B"/>
    <w:rsid w:val="00CC1EB9"/>
    <w:rsid w:val="00CC455C"/>
    <w:rsid w:val="00CD7688"/>
    <w:rsid w:val="00CE073B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74F8E"/>
    <w:rsid w:val="00D7536F"/>
    <w:rsid w:val="00D85887"/>
    <w:rsid w:val="00DB0769"/>
    <w:rsid w:val="00DC0B86"/>
    <w:rsid w:val="00DC312C"/>
    <w:rsid w:val="00DD2449"/>
    <w:rsid w:val="00DE38AA"/>
    <w:rsid w:val="00DF1527"/>
    <w:rsid w:val="00DF274A"/>
    <w:rsid w:val="00DF5CC4"/>
    <w:rsid w:val="00DF7F2C"/>
    <w:rsid w:val="00E01835"/>
    <w:rsid w:val="00E04578"/>
    <w:rsid w:val="00E143B8"/>
    <w:rsid w:val="00E165D3"/>
    <w:rsid w:val="00E16A52"/>
    <w:rsid w:val="00E3100B"/>
    <w:rsid w:val="00E5684D"/>
    <w:rsid w:val="00E634A0"/>
    <w:rsid w:val="00E70EE8"/>
    <w:rsid w:val="00E729FF"/>
    <w:rsid w:val="00E845CF"/>
    <w:rsid w:val="00E90021"/>
    <w:rsid w:val="00EB61C5"/>
    <w:rsid w:val="00EC1853"/>
    <w:rsid w:val="00EC2AE3"/>
    <w:rsid w:val="00EE20C7"/>
    <w:rsid w:val="00EF4853"/>
    <w:rsid w:val="00F0296D"/>
    <w:rsid w:val="00F105EF"/>
    <w:rsid w:val="00F12F11"/>
    <w:rsid w:val="00F14DC7"/>
    <w:rsid w:val="00F23001"/>
    <w:rsid w:val="00F6288C"/>
    <w:rsid w:val="00F70131"/>
    <w:rsid w:val="00F73465"/>
    <w:rsid w:val="00F73CE6"/>
    <w:rsid w:val="00F75C4A"/>
    <w:rsid w:val="00F82646"/>
    <w:rsid w:val="00F854C7"/>
    <w:rsid w:val="00FA678E"/>
    <w:rsid w:val="00FB1B6A"/>
    <w:rsid w:val="00FC36A1"/>
    <w:rsid w:val="00FD08C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4ED7"/>
    <w:rPr>
      <w:rFonts w:ascii="Times New Roman" w:eastAsia="Times New Roman" w:hAnsi="Times New Roman"/>
      <w:sz w:val="28"/>
      <w:szCs w:val="24"/>
    </w:rPr>
  </w:style>
  <w:style w:type="paragraph" w:styleId="1">
    <w:name w:val="heading 1"/>
    <w:aliases w:val="СКБ Заголовок 1"/>
    <w:basedOn w:val="a0"/>
    <w:next w:val="a0"/>
    <w:link w:val="10"/>
    <w:uiPriority w:val="99"/>
    <w:qFormat/>
    <w:rsid w:val="00BA2DC1"/>
    <w:pPr>
      <w:keepNext/>
      <w:keepLines/>
      <w:pageBreakBefore/>
      <w:numPr>
        <w:numId w:val="1"/>
      </w:numPr>
      <w:tabs>
        <w:tab w:val="left" w:pos="1134"/>
      </w:tabs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9"/>
    <w:qFormat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9"/>
    <w:locked/>
    <w:rsid w:val="00BA2DC1"/>
    <w:rPr>
      <w:rFonts w:ascii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9"/>
    <w:locked/>
    <w:rsid w:val="00DD2449"/>
    <w:rPr>
      <w:rFonts w:ascii="Times New Roman" w:hAnsi="Times New Roman" w:cs="Times New Roman"/>
      <w:b/>
      <w:iCs/>
      <w:noProof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4592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4592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4592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245922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45922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45922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45922"/>
    <w:rPr>
      <w:rFonts w:ascii="Cambria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uiPriority w:val="99"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24592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245922"/>
    <w:rPr>
      <w:rFonts w:cs="Times New Roman"/>
    </w:rPr>
  </w:style>
  <w:style w:type="character" w:styleId="a8">
    <w:name w:val="Hyperlink"/>
    <w:basedOn w:val="a1"/>
    <w:uiPriority w:val="99"/>
    <w:rsid w:val="0024592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5F1DFC"/>
    <w:pPr>
      <w:tabs>
        <w:tab w:val="left" w:pos="284"/>
        <w:tab w:val="right" w:leader="dot" w:pos="9345"/>
      </w:tabs>
      <w:spacing w:line="360" w:lineRule="auto"/>
    </w:pPr>
    <w:rPr>
      <w:rFonts w:cs="Calibri Light"/>
      <w:bCs/>
    </w:rPr>
  </w:style>
  <w:style w:type="paragraph" w:styleId="31">
    <w:name w:val="toc 3"/>
    <w:basedOn w:val="a"/>
    <w:next w:val="a"/>
    <w:autoRedefine/>
    <w:uiPriority w:val="99"/>
    <w:rsid w:val="00C9527B"/>
    <w:pPr>
      <w:spacing w:line="360" w:lineRule="auto"/>
      <w:ind w:left="278"/>
    </w:pPr>
    <w:rPr>
      <w:rFonts w:cs="Calibri"/>
      <w:szCs w:val="20"/>
    </w:rPr>
  </w:style>
  <w:style w:type="paragraph" w:styleId="21">
    <w:name w:val="toc 2"/>
    <w:basedOn w:val="a"/>
    <w:next w:val="a"/>
    <w:autoRedefine/>
    <w:uiPriority w:val="9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="Calibri"/>
      <w:bCs/>
      <w:noProof/>
      <w:szCs w:val="20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24592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hstampitalic">
    <w:name w:val="ph_stamp_italic"/>
    <w:basedOn w:val="a"/>
    <w:uiPriority w:val="99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uiPriority w:val="99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uiPriority w:val="99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uiPriority w:val="99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uiPriority w:val="99"/>
    <w:qFormat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/>
      <w:b/>
      <w:bCs/>
      <w:kern w:val="28"/>
      <w:sz w:val="36"/>
      <w:szCs w:val="32"/>
      <w:lang w:val="en-US"/>
    </w:rPr>
  </w:style>
  <w:style w:type="character" w:customStyle="1" w:styleId="ac">
    <w:name w:val="Название Знак"/>
    <w:basedOn w:val="a1"/>
    <w:link w:val="ab"/>
    <w:uiPriority w:val="99"/>
    <w:locked/>
    <w:rsid w:val="00245922"/>
    <w:rPr>
      <w:rFonts w:ascii="Arial" w:hAnsi="Arial"/>
      <w:b/>
      <w:kern w:val="28"/>
      <w:sz w:val="32"/>
      <w:lang w:val="en-US" w:eastAsia="ru-RU"/>
    </w:rPr>
  </w:style>
  <w:style w:type="character" w:customStyle="1" w:styleId="ad">
    <w:name w:val="Заголовок Знак"/>
    <w:basedOn w:val="a1"/>
    <w:uiPriority w:val="99"/>
    <w:rsid w:val="00245922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b"/>
    <w:next w:val="12120"/>
    <w:uiPriority w:val="99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uiPriority w:val="99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uiPriority w:val="99"/>
    <w:locked/>
    <w:rsid w:val="00245922"/>
    <w:rPr>
      <w:rFonts w:ascii="Times New Roman" w:hAnsi="Times New Roman"/>
      <w:sz w:val="20"/>
      <w:lang w:eastAsia="ru-RU"/>
    </w:rPr>
  </w:style>
  <w:style w:type="character" w:customStyle="1" w:styleId="12121">
    <w:name w:val="Абзац 12пт 1.2 интервал Знак"/>
    <w:link w:val="12120"/>
    <w:uiPriority w:val="99"/>
    <w:locked/>
    <w:rsid w:val="00245922"/>
    <w:rPr>
      <w:rFonts w:ascii="Times New Roman" w:hAnsi="Times New Roman"/>
      <w:sz w:val="20"/>
      <w:lang w:eastAsia="ru-RU"/>
    </w:rPr>
  </w:style>
  <w:style w:type="character" w:customStyle="1" w:styleId="a4">
    <w:name w:val="СКБ Текст документа Знак"/>
    <w:link w:val="a0"/>
    <w:uiPriority w:val="99"/>
    <w:locked/>
    <w:rsid w:val="00BA2DC1"/>
    <w:rPr>
      <w:rFonts w:ascii="Times New Roman" w:hAnsi="Times New Roman"/>
      <w:noProof/>
      <w:sz w:val="28"/>
    </w:rPr>
  </w:style>
  <w:style w:type="paragraph" w:customStyle="1" w:styleId="1212">
    <w:name w:val="АбзацМ 12пт 1.2 интервал"/>
    <w:basedOn w:val="12120"/>
    <w:uiPriority w:val="99"/>
    <w:rsid w:val="00245922"/>
    <w:pPr>
      <w:numPr>
        <w:numId w:val="3"/>
      </w:numPr>
    </w:pPr>
  </w:style>
  <w:style w:type="character" w:customStyle="1" w:styleId="apple-converted-space">
    <w:name w:val="apple-converted-space"/>
    <w:basedOn w:val="a1"/>
    <w:uiPriority w:val="99"/>
    <w:rsid w:val="00FD08C8"/>
    <w:rPr>
      <w:rFonts w:cs="Times New Roman"/>
    </w:rPr>
  </w:style>
  <w:style w:type="table" w:styleId="ae">
    <w:name w:val="Table Grid"/>
    <w:basedOn w:val="a2"/>
    <w:uiPriority w:val="99"/>
    <w:rsid w:val="00020E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020E8B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rFonts w:cs="Times New Roman"/>
      <w:color w:val="808080"/>
    </w:rPr>
  </w:style>
  <w:style w:type="paragraph" w:customStyle="1" w:styleId="af5">
    <w:name w:val="СКБ Тест таблицы"/>
    <w:basedOn w:val="a0"/>
    <w:link w:val="af6"/>
    <w:uiPriority w:val="99"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uiPriority w:val="99"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uiPriority w:val="99"/>
    <w:locked/>
    <w:rsid w:val="0072596A"/>
    <w:rPr>
      <w:rFonts w:ascii="Times New Roman" w:hAnsi="Times New Roman" w:cs="Times New Roman"/>
      <w:noProof/>
      <w:sz w:val="28"/>
      <w:szCs w:val="28"/>
    </w:rPr>
  </w:style>
  <w:style w:type="paragraph" w:customStyle="1" w:styleId="af9">
    <w:name w:val="СКБ Заголовок приложения"/>
    <w:basedOn w:val="1"/>
    <w:link w:val="afa"/>
    <w:uiPriority w:val="99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99"/>
    <w:locked/>
    <w:rsid w:val="00BA2DC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uiPriority w:val="99"/>
    <w:locked/>
    <w:rsid w:val="00BA2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uiPriority w:val="99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uiPriority w:val="99"/>
    <w:locked/>
    <w:rsid w:val="00BA2DC1"/>
    <w:rPr>
      <w:rFonts w:ascii="Times New Roman" w:hAnsi="Times New Roman" w:cs="Times New Roman"/>
      <w:b/>
      <w:bCs/>
      <w:noProof/>
      <w:kern w:val="32"/>
      <w:sz w:val="28"/>
      <w:szCs w:val="28"/>
    </w:rPr>
  </w:style>
  <w:style w:type="character" w:customStyle="1" w:styleId="afc">
    <w:name w:val="СКБ загловок Содержания Знак"/>
    <w:basedOn w:val="10"/>
    <w:link w:val="afb"/>
    <w:uiPriority w:val="99"/>
    <w:locked/>
    <w:rsid w:val="00F14DC7"/>
    <w:rPr>
      <w:rFonts w:ascii="Times New Roman" w:hAnsi="Times New Roman" w:cs="Times New Roman"/>
      <w:b/>
      <w:bCs/>
      <w:noProof/>
      <w:kern w:val="32"/>
      <w:sz w:val="28"/>
      <w:szCs w:val="28"/>
    </w:rPr>
  </w:style>
  <w:style w:type="paragraph" w:styleId="afd">
    <w:name w:val="TOC Heading"/>
    <w:basedOn w:val="1"/>
    <w:next w:val="a"/>
    <w:uiPriority w:val="99"/>
    <w:qFormat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="Calibri Light" w:hAnsi="Calibri Light"/>
      <w:b w:val="0"/>
      <w:bCs w:val="0"/>
      <w:noProof w:val="0"/>
      <w:color w:val="2E74B5"/>
      <w:kern w:val="0"/>
      <w:sz w:val="32"/>
      <w:szCs w:val="32"/>
    </w:rPr>
  </w:style>
  <w:style w:type="paragraph" w:styleId="41">
    <w:name w:val="toc 4"/>
    <w:basedOn w:val="a"/>
    <w:next w:val="a"/>
    <w:autoRedefine/>
    <w:uiPriority w:val="99"/>
    <w:rsid w:val="00F0296D"/>
    <w:pPr>
      <w:ind w:left="56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F0296D"/>
    <w:pPr>
      <w:ind w:left="84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F0296D"/>
    <w:pPr>
      <w:ind w:left="112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F0296D"/>
    <w:pPr>
      <w:ind w:left="140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F0296D"/>
    <w:pPr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F0296D"/>
    <w:pPr>
      <w:ind w:left="1960"/>
    </w:pPr>
    <w:rPr>
      <w:rFonts w:ascii="Calibri" w:hAnsi="Calibri" w:cs="Calibri"/>
      <w:sz w:val="20"/>
      <w:szCs w:val="20"/>
    </w:rPr>
  </w:style>
  <w:style w:type="paragraph" w:customStyle="1" w:styleId="afe">
    <w:name w:val="СКБ Название"/>
    <w:basedOn w:val="a0"/>
    <w:link w:val="aff"/>
    <w:autoRedefine/>
    <w:uiPriority w:val="99"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uiPriority w:val="99"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uiPriority w:val="99"/>
    <w:locked/>
    <w:rsid w:val="00360289"/>
    <w:rPr>
      <w:rFonts w:ascii="Times New Roman" w:hAnsi="Times New Roman" w:cs="Times New Roman"/>
      <w:b/>
      <w:noProof/>
      <w:sz w:val="32"/>
      <w:szCs w:val="32"/>
    </w:rPr>
  </w:style>
  <w:style w:type="character" w:customStyle="1" w:styleId="aff1">
    <w:name w:val="СКБ Название проекта Знак"/>
    <w:basedOn w:val="aff"/>
    <w:link w:val="aff0"/>
    <w:uiPriority w:val="99"/>
    <w:locked/>
    <w:rsid w:val="00360289"/>
    <w:rPr>
      <w:rFonts w:ascii="Times New Roman" w:hAnsi="Times New Roman" w:cs="Times New Roman"/>
      <w:b/>
      <w:noProof/>
      <w:sz w:val="32"/>
      <w:szCs w:val="32"/>
    </w:rPr>
  </w:style>
  <w:style w:type="numbering" w:customStyle="1" w:styleId="121">
    <w:name w:val="Маркированный 12пт 1 интервал"/>
    <w:rsid w:val="002316E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2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Ivanov</dc:creator>
  <cp:keywords/>
  <dc:description/>
  <cp:lastModifiedBy>Солецкий Вячеслав Вадимович</cp:lastModifiedBy>
  <cp:revision>17</cp:revision>
  <cp:lastPrinted>2021-11-23T05:51:00Z</cp:lastPrinted>
  <dcterms:created xsi:type="dcterms:W3CDTF">2021-11-19T09:35:00Z</dcterms:created>
  <dcterms:modified xsi:type="dcterms:W3CDTF">2023-09-22T05:51:00Z</dcterms:modified>
</cp:coreProperties>
</file>